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4A" w:rsidRDefault="00EC694A">
      <w:pPr>
        <w:jc w:val="right"/>
        <w:rPr>
          <w:rStyle w:val="a3"/>
          <w:bCs/>
          <w:sz w:val="24"/>
          <w:szCs w:val="24"/>
        </w:rPr>
      </w:pPr>
      <w:bookmarkStart w:id="0" w:name="sub_1070"/>
      <w:bookmarkStart w:id="1" w:name="_GoBack"/>
      <w:bookmarkEnd w:id="1"/>
      <w:r>
        <w:rPr>
          <w:rStyle w:val="a3"/>
          <w:bCs/>
          <w:sz w:val="24"/>
          <w:szCs w:val="24"/>
        </w:rPr>
        <w:t>Приложение N 7</w:t>
      </w:r>
      <w:r>
        <w:rPr>
          <w:rStyle w:val="a3"/>
          <w:bCs/>
          <w:sz w:val="24"/>
          <w:szCs w:val="24"/>
        </w:rPr>
        <w:br/>
        <w:t xml:space="preserve">к </w:t>
      </w:r>
      <w:hyperlink w:anchor="sub_1000" w:history="1">
        <w:r>
          <w:rPr>
            <w:rStyle w:val="a4"/>
            <w:rFonts w:cs="Arial"/>
            <w:sz w:val="24"/>
            <w:szCs w:val="24"/>
          </w:rPr>
          <w:t>территориальной Программе</w:t>
        </w:r>
      </w:hyperlink>
      <w:r>
        <w:rPr>
          <w:rStyle w:val="a3"/>
          <w:bCs/>
          <w:sz w:val="24"/>
          <w:szCs w:val="24"/>
        </w:rPr>
        <w:br/>
        <w:t>государственных гарантий бесплатного</w:t>
      </w:r>
      <w:r>
        <w:rPr>
          <w:rStyle w:val="a3"/>
          <w:bCs/>
          <w:sz w:val="24"/>
          <w:szCs w:val="24"/>
        </w:rPr>
        <w:br/>
        <w:t>оказания населению Тульской области</w:t>
      </w:r>
      <w:r>
        <w:rPr>
          <w:rStyle w:val="a3"/>
          <w:bCs/>
          <w:sz w:val="24"/>
          <w:szCs w:val="24"/>
        </w:rPr>
        <w:br/>
        <w:t>медицинской помощи на 2019 год и</w:t>
      </w:r>
      <w:r>
        <w:rPr>
          <w:rStyle w:val="a3"/>
          <w:bCs/>
          <w:sz w:val="24"/>
          <w:szCs w:val="24"/>
        </w:rPr>
        <w:br/>
        <w:t>на плановый период 2020 и 2021 годов</w:t>
      </w:r>
    </w:p>
    <w:bookmarkEnd w:id="0"/>
    <w:p w:rsidR="00EC694A" w:rsidRDefault="00EC694A"/>
    <w:p w:rsidR="00EC694A" w:rsidRDefault="00EC694A">
      <w:pPr>
        <w:pStyle w:val="1"/>
      </w:pPr>
      <w:r>
        <w:t>Перечень</w:t>
      </w:r>
      <w:r>
        <w:br/>
        <w:t>жизненно необходимых и важнейших лекарственных</w:t>
      </w:r>
      <w:r>
        <w:br/>
        <w:t>препаратов и медицинских изделий при оказании первичной</w:t>
      </w:r>
      <w:r>
        <w:br/>
        <w:t>медико-санитарной помощи в условиях дневного стационара</w:t>
      </w:r>
      <w:r>
        <w:br/>
        <w:t>и в неотложной форме, специализированной, в том числе</w:t>
      </w:r>
      <w:r>
        <w:br/>
        <w:t>высокотехнологичной, медицинской помощи, скорой, в том числе</w:t>
      </w:r>
      <w:r>
        <w:br/>
        <w:t>скорой специализированной, медицинской помощи, паллиативной</w:t>
      </w:r>
      <w:r>
        <w:br/>
        <w:t>медицинской помощи в стационарных условиях</w:t>
      </w:r>
    </w:p>
    <w:p w:rsidR="00EC694A" w:rsidRDefault="00EC69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74"/>
        <w:gridCol w:w="204"/>
        <w:gridCol w:w="5454"/>
        <w:gridCol w:w="60"/>
        <w:gridCol w:w="64"/>
      </w:tblGrid>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5"/>
              <w:jc w:val="center"/>
            </w:pPr>
            <w:r w:rsidRPr="00C640FD">
              <w:t xml:space="preserve">Международное непатентованное наименование / химическое, группировочное наименование </w:t>
            </w:r>
            <w:hyperlink w:anchor="sub_10701" w:history="1">
              <w:r w:rsidRPr="00C640FD">
                <w:rPr>
                  <w:rStyle w:val="a4"/>
                  <w:rFonts w:cs="Arial"/>
                  <w:b w:val="0"/>
                </w:rPr>
                <w:t>&lt;*&gt;</w:t>
              </w:r>
            </w:hyperlink>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jc w:val="center"/>
            </w:pPr>
            <w:r w:rsidRPr="00C640FD">
              <w:t>Лекарственная форма</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1. Пнестетики, миорелаксанты</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a6"/>
            </w:pPr>
            <w:r w:rsidRPr="00C640FD">
              <w:t>Средства для наркоза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Галотан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жидкость для ингаляций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Гексобарбитал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Дексмедетомидин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Десфлуран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жидкость для ингаляций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Динитрогена оксид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газ сжатый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Кетамин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Левобупивакаин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оксибутират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Пропофол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эмульсия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Севофлуран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жидкость для ингаляций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Тиопентал натрия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порошок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Эфир диэтиловый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жидкость для ингаляционной анестезии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Местные анестетики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Бензокаин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мазь для наружного применения, раствор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Бупивакаин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 xml:space="preserve">раствор для инъекций, раствор для </w:t>
            </w:r>
            <w:r w:rsidRPr="00C640FD">
              <w:lastRenderedPageBreak/>
              <w:t>интратекального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lastRenderedPageBreak/>
              <w:t>Левобупивакаин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Лидокаин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аэрозоль для местного применения, спрей для местного применения, гель для местного применения, глазные капли, раствор для инъекций, спрей для местного применения дозированный, спрей для местного и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Оксибупрокаин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глазные капли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Прокаин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Ропивакаин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Тетракаин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глазные капли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Миорелаксанты и их антидоты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Атракурия безилат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Баклофен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интратекального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Комплекс ботулинический токсин типа А-гемагглютинин / ботулинический токсин типа A-гемагглютинин комплекс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внутримышечного введения, лиофилизат для приготовления раствора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Векурония 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Мемантин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 капли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Пипекурония 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Рокурония 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Сугаммадекс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Суксаметония бромид, хлорид и йодид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раствор для инъекций,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Тизанидин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 с модифицированным высвобождением</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Толперизон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Цисатракурия безилат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2. Анальгетики, нестероидные противовоспалительные средства, средства для лечения ревматических заболеваний и подагры</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Наркотические анальгетики и анальгетики смешанного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Бупренорфин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пластырь трансдермальный;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Морфин + Носкапин + Папаверина гидрохлорид + Кодеин + Тебаин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lastRenderedPageBreak/>
              <w:t>Морфин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таблетки пролонгированного действия покрытые оболочкой, капсулы пролонгированного действия, раствор для подкожного введения,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Налоксон + оксикодон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пролонгированного действия,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Нефопам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Пропионилфенилэтоксиэтилпиперидин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защечные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Трамадол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капсулы, капсулы пролонгированного действия, таблетки, таблетки ретард, капли для приема внутрь, свечи, суппозитории ректальные, таблетки пролонгированного действия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Тримеперидин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Фентанил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внутримышечного введения, трансдермальная терапевтическая система, таблетки подъязычные</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Ненаркотические анальгетики и нестероидные противовоспалительные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Амтолметин гуацил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Ацеклофенак</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Ацетилсалициловая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кишечнорастворимой оболочкой, таблетки покрытые кишечнорастворимой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Декскетопрофен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Диклофенак</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 xml:space="preserve">таблетки покрытые кишечнорастворимой оболочкой, таблетки пролонгированного действия покрытые пленочной оболочкой, капсулы с модифицированным высвобождением, порошок для приготовления раствора для приема внутрь, раствор для инъекций, свечи, гель для наружного применения, мазь для наружного применения, капли глазные, капсулы, капсулы кишечнорастворимые, раствор для внутримышечного введения, таблетки покрытые кишечнорастворимой пленочной оболочкой, таблетки покрытые </w:t>
            </w:r>
            <w:r w:rsidRPr="00C640FD">
              <w:lastRenderedPageBreak/>
              <w:t>оболочкой, таблетки, покрытые пленочной оболочкой;</w:t>
            </w:r>
          </w:p>
          <w:p w:rsidR="00EC694A" w:rsidRPr="00C640FD" w:rsidRDefault="00EC694A">
            <w:pPr>
              <w:pStyle w:val="a6"/>
            </w:pPr>
            <w:r w:rsidRPr="00C640FD">
              <w:t>таблетки пролонгированного действия, таблетки пролонгированного действия, покрытые кишечнорастворимой оболочкой, таблетки пролонгированного действия покрытые оболочкой, таблетки с модифицированным высвобождением</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lastRenderedPageBreak/>
              <w:t>Ибупрофен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 капсулы, капсулы пролонгированного действия, таблетки, суспензия для внутреннего применения, крем для наружного применения, гель для наружного применения, гель для наружного применения, гранулы для приготовления раствора для приема внутрь, мазь для наружного применения, раствор для внутривенного введения, суппозитории ректальные, суппозитории ректальные (для детей), суспензия для приема внутрь, таблетки покрытые оболочкой,таблетки покрытые пленочной оболочкой,таблетки пролонгированного действия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Кетопрофен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капсулы пролонгированного действия, капсулы с модифицированным высвобождением, лиофилизат для приготовления раствора для внутримышечного введения, раствор для внутривенного и внутримышечного введения, таблетки, таблетки покрытые пленочной оболочкой, таблетки пролонгированного действия, таблетки с модифицированным высвобождением, свечи, гель для наружного применения</w:t>
            </w:r>
          </w:p>
          <w:p w:rsidR="00EC694A" w:rsidRPr="00C640FD" w:rsidRDefault="00EC694A">
            <w:pPr>
              <w:pStyle w:val="a6"/>
            </w:pPr>
            <w:r w:rsidRPr="00C640FD">
              <w:t>раствор для инфузий и внутримышечного введения, суппозитории ректальные, суппозитории ректальные (для детей)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Кеторолак</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 раствор для инъекций, раствор для внутривенного и внутримышечного введения, раствор для внутримышечного введения,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Лорноксикам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 xml:space="preserve">таблетки, порошок лиофилизированный для инъекций, лиофилизат для </w:t>
            </w:r>
            <w:r w:rsidRPr="00C640FD">
              <w:lastRenderedPageBreak/>
              <w:t>приготовления раствора для внутривенного и внутримышечного введения,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lastRenderedPageBreak/>
              <w:t>Мелоксикам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таблетки, таблетки форте, свечи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Метамизол натрия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Метамизол натрия + Питофенона гидрохлорид + Фенпивериния 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Нимесулид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гранулы для приготовления раствора для внутреннего применения</w:t>
            </w:r>
          </w:p>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Парацетамол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сироп, свечи, гранулы для приготовления суспензии для приема внутрь, раствор для инфузий, сироп (для детей), суппозитории ректальные, суппозитории ректальные (для детей), суспензия для приема внутрь, суспензия для приема внутрь (для детей),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Парацетамол + Дротаверин + Кодеина фосфат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Пироксикам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Средства для лечения подагры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Аллопуринол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Фебуксостат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Прочие противовоспалительные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Пеницилламин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Алфлутоп</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Секукинумаб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Хондроитина сульфат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введения, капсулы, таблетки, мазь для наружного применения, гель для наружного применения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3. Средства для лечения аллергических реакций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Антигистаминные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Дезлоратадин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Диметинден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гель для наружного применения, капсулы, раствор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Дифенгидрамин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 xml:space="preserve">таблетки, раствор для инъекций, раствор для внутривенного и внутримышечного </w:t>
            </w:r>
            <w:r w:rsidRPr="00C640FD">
              <w:lastRenderedPageBreak/>
              <w:t>введения, раствор для внутримышечного введения, гель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lastRenderedPageBreak/>
              <w:t>Кетотифен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сироп</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Клемастин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сироп,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Лоратадин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сироп, суспензия для приема внутрь, 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Мебгидролин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драже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Прометазин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драже,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Хифенадин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Хлоропирамин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Цетиризин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для приема внутрь, раствор для приема внутрь, сироп,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Эбастин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Экстракт из культуры термофильного штамма золотистого стафилококка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4. Средства, влияющие на центральную нервную систему</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Противосудорожные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Бензобарбитал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Вальпроевая кислота</w:t>
            </w: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6"/>
            </w:pPr>
            <w:r w:rsidRPr="00C640FD">
              <w:t>Зонисамид</w:t>
            </w:r>
          </w:p>
          <w:p w:rsidR="00EC694A" w:rsidRPr="00C640FD" w:rsidRDefault="00EC694A">
            <w:pPr>
              <w:pStyle w:val="a5"/>
            </w:pPr>
          </w:p>
          <w:p w:rsidR="00EC694A" w:rsidRPr="00C640FD" w:rsidRDefault="00EC694A">
            <w:pPr>
              <w:pStyle w:val="a6"/>
            </w:pPr>
            <w:r w:rsidRPr="00C640FD">
              <w:t>Руфинамид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lastRenderedPageBreak/>
              <w:t>таблетки покрытые кишечнорастворимой оболочкой, таблетки с контролируемым высвобождением покрытые пленочной оболочкой, таблетки пролонгированного действия покрытые оболочкой, гранулы пролонгированного действия для приема внутрь, сироп, капли для внутреннего применения, раствор для внутривенного введения, гранулы пролонгированного действия, гранулы с пролонгированным высвобождением, капли для приема внутрь, капсулы кишечнорастворимые, лиофилизат для приготовления раствора для внутривенного введения, раствор для внутривенного введения, раствор для приема внутрь, сироп (для детей), таблетки, таблетки пролонгированного действия покрытые пленочной оболочкой, таблетки с пролонгированным высвобождением покрытые пленочной оболочкой</w:t>
            </w:r>
          </w:p>
          <w:p w:rsidR="00EC694A" w:rsidRPr="00C640FD" w:rsidRDefault="00EC694A">
            <w:pPr>
              <w:pStyle w:val="a5"/>
            </w:pPr>
          </w:p>
          <w:p w:rsidR="00EC694A" w:rsidRPr="00C640FD" w:rsidRDefault="00EC694A">
            <w:pPr>
              <w:pStyle w:val="a6"/>
            </w:pPr>
            <w:r w:rsidRPr="00C640FD">
              <w:t>капсулы</w:t>
            </w:r>
          </w:p>
          <w:p w:rsidR="00EC694A" w:rsidRPr="00C640FD" w:rsidRDefault="00EC694A">
            <w:pPr>
              <w:pStyle w:val="a5"/>
            </w:pPr>
          </w:p>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lastRenderedPageBreak/>
              <w:t>Карбамазепин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 сироп</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Клоназепам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Ламотриджин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Лакосамид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Леветирацетам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приема внутрь, концентрат для приготовления раствора для инфузий,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Окскарбазепин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суспензия для приема внутрь,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Перампанел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Прегабалин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Примидон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Топирамат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Фенитоин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Фенобарбитал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(для детей)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Этосуксимид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Средства для лечения паркинсонизма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Амантадин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инфузий, капсулы, раствор для инфузий,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Бипериден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Леводопа + Бенсеразид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диспергируемые, капсулы, капсулы с модифицированным высвобождением</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Леводопа + Карбидопа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Прамипексол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Пирибедил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 контролируемым высвобождением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Разагилин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Тригексифенидил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lastRenderedPageBreak/>
              <w:t>Анксиолитики (транквилизаторы)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Алимемазин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 раствор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5"/>
            </w:pP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Алпразолам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пролонгированного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Бромдигидрохлорфенилбензодиазепин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раствор для внутривенного и внутримышечного введения, 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Гидроксизин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таблетки, раствор для внутримышечного введения,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Диазепам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таблетки, таблетки покрытые оболочкой,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Лоразепам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Медазепам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Оксазепам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Тофизопам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Антипсихотические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Галоперидол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инъекций масляный, капли для приема внутрь, раствор для внутривенного и внутримышечного введения, раствор для внутримышечного введения, раствор для внутримышечного введения (масляный)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Дроперидол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Зуклопентиксол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внутримышечного введения (масляный),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Кветиапин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 таблетки пролонгированного действия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Клозапин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Левомепромазин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инфузий и внутримышечного введения,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Оланзапин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лиофилизат для приготовления раствора для внутримышечного введения</w:t>
            </w:r>
          </w:p>
          <w:p w:rsidR="00EC694A" w:rsidRPr="00C640FD" w:rsidRDefault="00EC694A">
            <w:pPr>
              <w:pStyle w:val="a6"/>
            </w:pPr>
            <w:r w:rsidRPr="00C640FD">
              <w:lastRenderedPageBreak/>
              <w:t>порошок для приготовления суспензии для внутримышечного введения, таблетки диспергируемые, таблетки для рассасывания, таблетки диспергируемые в полости рта,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lastRenderedPageBreak/>
              <w:t>Палиперидон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пролонгированного действия покрытые оболочкой, суспензия для внутримышечного введения пролонгированного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Перициазин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приема внутрь, капсулы, раствор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Перфеназин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Рисперидон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для рассасывания, порошок для приготовления суспензии для внутримышечного введения пролонгированного действия, порошок для приготовления суспензии, раствор для приема внутрь, таблетки, таблетки диспергируемые в полости рта,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Сертиндол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Сульпирид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 раствор для внутреннего применения, раствор для инъекций, раствор для внутримышечного введения, раствор для приема внутрь;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Тиопроперазин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Тиоридазин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драже,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Трифлуоперазин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внутримышечного введения,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Флупентиксол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введения (масляный), таблетки покрытые оболочкой, таблетки покрытые сахарной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Флуфеназин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масляный, раствор для внутримышечного введения (масляный)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Хлорпромазин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драже, таблетки, раствор для инъекций, раствор для внутривенного и внутримышечного введения,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Хлорпротиксен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lastRenderedPageBreak/>
              <w:t>Антидепрессанты и средства нормотимического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Агомелатин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Амитриптилин</w:t>
            </w: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6"/>
            </w:pPr>
            <w:r w:rsidRPr="00C640FD">
              <w:t>Вортиоксетин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драже, раствор для инъекций, капсулы пролонгированного действия; раствор для внутривенного и внутримышечного введения, раствор для внутримышечного введения, таблетки, таблетки покрытые оболочкой, таблетки покрытые пленочной оболочкой</w:t>
            </w:r>
          </w:p>
          <w:p w:rsidR="00EC694A" w:rsidRPr="00C640FD" w:rsidRDefault="00EC694A">
            <w:pPr>
              <w:pStyle w:val="a5"/>
            </w:pPr>
          </w:p>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Имипрамин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драже, раствор для инъекций, раствор для внутримышечного введения,</w:t>
            </w:r>
          </w:p>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Кломипрамин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w:t>
            </w:r>
          </w:p>
          <w:p w:rsidR="00EC694A" w:rsidRPr="00C640FD" w:rsidRDefault="00EC694A">
            <w:pPr>
              <w:pStyle w:val="a6"/>
            </w:pPr>
            <w:r w:rsidRPr="00C640FD">
              <w:t>таблетки покрытые пленочной оболочкой, таблетки пролонгированного действия, покрытые пленочной оболочкой,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Лития карбонат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Мапротилин</w:t>
            </w:r>
          </w:p>
          <w:p w:rsidR="00EC694A" w:rsidRPr="00C640FD" w:rsidRDefault="00EC694A">
            <w:pPr>
              <w:pStyle w:val="a5"/>
            </w:pPr>
          </w:p>
          <w:p w:rsidR="00EC694A" w:rsidRPr="00C640FD" w:rsidRDefault="00EC694A">
            <w:pPr>
              <w:pStyle w:val="a6"/>
            </w:pPr>
            <w:r w:rsidRPr="00C640FD">
              <w:t>Милнаципран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p w:rsidR="00EC694A" w:rsidRPr="00C640FD" w:rsidRDefault="00EC694A">
            <w:pPr>
              <w:pStyle w:val="a5"/>
            </w:pPr>
          </w:p>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Пароксетин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капли для приема внутрь,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Пипофезин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с модифицированным высвобождением</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Пирлиндол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Сертралин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Тианептин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Флувоксамин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Флуоксетин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таблетки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Средства для лечения рассеянного склероза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Глатирамера ацетат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Интерферон бета-1а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внутримышечного введения, раствор для подкожного введения, лиофилизат для приготовления раствора для подкожного введения, раствор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Интерферон бета-1b</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 xml:space="preserve">лиофилизат для приготовления раствора для внутримышечного введения, раствор </w:t>
            </w:r>
            <w:r w:rsidRPr="00C640FD">
              <w:lastRenderedPageBreak/>
              <w:t>для подкожного введения, лиофилизат для приготовления раствора для подкожного введения, раствор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lastRenderedPageBreak/>
              <w:t>Натализумаб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Финголимод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Средства для лечения нарушений сна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Доксиламин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Золпидем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Зопиклон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Мидазолам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Нитразепам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Средства для лечения опиоидных наркоманий и алкоголизма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Глицин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защечные, таблетки подъязычные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Налоксон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Налтрексон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 порошок для приготовления суспензии для внутримышечного введения пролонгированного действия, таблетки покрытые оболочкой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Седативные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Валерианы корневища с корнями</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настойка, таблетки, драже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Мяты перечной масло + Этилбромизовалеринат + Фенобарбитал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Пустырника трава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настойка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Фенобарбитал + Эрготамин + Белладонны алколоиды</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Прочие средства, влияющие на центральную нервную систему</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Актовегин/Депротеинизированный гемодериват крови телят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мазь для наружного применения, гель для наружного применения, крем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Атомоксетин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Бетагистин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Аминофенилмасляная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Винпоцетин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 xml:space="preserve">таблетки, раствор для инфузий, концентрат для приготовления раствора </w:t>
            </w:r>
            <w:r w:rsidRPr="00C640FD">
              <w:lastRenderedPageBreak/>
              <w:t>для инфузий, раствор для внутривенного введения, раствор для инъекций,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lastRenderedPageBreak/>
              <w:t>Галантамин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пролонгированного действия,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Гексобендин + Этамиван + Этофиллин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Гопантеновая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сироп</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Диметилфумарат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кишечнорастворимые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Дистигмина 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Ипидакрин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Нимодипин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 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Полипептиды коры головного мозга скота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Кофеин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подкожного введения, раствор для подкожного и субконъюнктивального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Левокарнитин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Метионил-глутамил-гистидил-фенилаланил-пролил-глицил-пролин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назальные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Неостигмина метилсульфат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внутривенного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Никотиноил гамма-аминомасляная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Ницерголин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лиофилизат для приготовления раствора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Пирацетам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Пиридостигмина 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Пиритинол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суспензия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Ривастигмин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раствор для приема внутрь, трансдермальная терапевтическая система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Тетрабеназин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N-карбамоилметил-4-фенил-2-пирролидон/фонтурацетам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Холина альфосцерат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внутримышечного введения, капсулы, раствор для приема внутрь, раствор для инфузий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Церебролизин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lastRenderedPageBreak/>
              <w:t>Циннаризин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Цитиколин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внутримышечного введения, раствор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Этилметилгидроксипиридина сукцинат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внутривенного и внутримышечного введения, капсулы,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Этилтиобензимидазол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5. Средства для профилактики и лечения инфекций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Антибактериальные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Азитромицин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 порошок для приготовления суспензии для внутреннего применения, лиофилизат для приготовления раствора для инфузий, порошок для приготовления суспензии для приема внутрь, порошок для приготовления суспензии для приема внутрь (для детей), порошок для приготовления суспензии пролонгированного действия для приема внутрь, таблетки диспергируемые,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Амикацин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раствор для инъекций, 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раствор для внутривенного и внутримышечного введения, раствор для инфузий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Амоксициллин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диспергируемые, капсулы, порошок для приготовления суспензии для внутреннего применения, гранулы для приготовления суспензии для приема внутрь, порошок для приготовления суспензии для приема внутрь,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 xml:space="preserve">Амоксициллин + Клавулановая </w:t>
            </w:r>
            <w:r w:rsidRPr="00C640FD">
              <w:lastRenderedPageBreak/>
              <w:t>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lastRenderedPageBreak/>
              <w:t xml:space="preserve">таблетки, таблетки диспергируемые, </w:t>
            </w:r>
            <w:r w:rsidRPr="00C640FD">
              <w:lastRenderedPageBreak/>
              <w:t>порошок для приготовления суспензии для внутреннего применения, порошок для инъекций, порошок для приготовления раствора для внутривенного введения, порошок для приготовления суспензии для приема внутрь, таблетки покрытые оболочкой, таблетки покрытые пленочной оболочкой, таблетки с модифицированным высвобождением,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lastRenderedPageBreak/>
              <w:t>Ампициллин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таблетки, 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суспензии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Ампициллин + Сульбактам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Бензатин бензилпенициллин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порошок для приготовления суспензии для внутримышечного введения, порошок для приготовления суспензии для внутримышечного введения пролонгированного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Бензилпенициллин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 порошок для приготовления раствора для инъекций, порошок для приготовления раствора для инъекций и местного применения, порошок для приготовления суспензии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Ванкомицин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инфузий, лиофилизат для приготовления раствора для инфузий, порошок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Гатифлоксацин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Гентамицин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мазь для наружного применения, глазные капли, порошок для приготовления раствора для внутримышечного введения,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Гидроксиметилхиноксилиндиоксид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внутривенных инъекций и местного применения, раствор для внутриполостного и местного применения, мазь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Даптомицин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Диоксометилтетрагидро-пиримидин + сульфадиметоксин + тримекаин + хлорамфеникол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Джозамицин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диспергируемые,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Доксициклин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порошок для инъекций, лиофилизат для приготовления раствора для внутривенного введения, лиофилизат для приготовления раствора для инфузий, таблетки, таблетки диспергируемые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Дорипенем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Имипенем + Циластатин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порошок для приготовления раствора для внутримышечного введения, порошок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Канамицин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Карбенициллин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Кларитромицин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 лиофилизат для приготовления раствора для инфузий, гранулы для приготовления суспензии для приема внутрь, капсулы, лиофилизат для приготовления концентрата для приготовления раствора для инфузий, лиофилизат для приготовления раствора для инфузий, порошок для приготовления суспензии для приема внутрь,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Клиндамицин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внутримышечного введения,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Колистиметат натрий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ингаляций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Ко-тримоксазол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суспензия для внутреннего применения, концентрат для приготовления раствора для инфузий, суспензия для приема внутрь,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Левофлоксацин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 таблетки покрытые оболочкой, таблетки покрытые пленочной оболочкой, капли глазные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Линезолид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раствор для инфузий, гранулы для приготовления суспензии для приема внутрь,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Линкомицин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капсулы, мазь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Меропенем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порошок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Месалазин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суппозитории ректальные; суспензия ректальная; таблетки, покрытые кишечнорастворимой оболочкой; таблетки, покрытые кишечнорастворимой пленочной оболочкой; таблетки пролонгированного действия; таблетки пролонгированного действия, покрытые кишечнорастворимой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Мидекамицин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порошок для приготовления суспензии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Моксифлоксацин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раствор для инфузий, капли глазные,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Мупироцин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Неомицин + Бацитрацин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 порошок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Нетилмицин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Нитрофурал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для приготовления раствора для наружного применения, паста для наружного применения, мазь для наружного применения, раствор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Нитрофурантоин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Нифуроксазид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суспензия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Норфлоксацин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капли глазные и ушные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Оксациллин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 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Офлоксацин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 таблетки покрытые оболочкой, таблетки покрытые пленочной оболочкой, таблетки пролонгированного действия покрытые пленочной оболочкой, капли глазные, капли глазные и ушные, мазь глазная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Пефлоксацин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концентрат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Пипемидовая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Рифаксимин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Рифамицин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ушные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Рокситромицин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Спарфлоксацин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Стрептомицин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внуиримышечного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Сульфагуанидин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Сульфасалазин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 таблетки покрытые кишечнорастворимой оболочкой, таблетки покрытые кишечнорастворимой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Сульфадиазин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крем для наружного применения, аэрозоль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Сульфацетамид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глазные капли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Тедизолид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Телаванцин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Тетрациклин</w:t>
            </w:r>
          </w:p>
          <w:p w:rsidR="00EC694A" w:rsidRPr="00C640FD" w:rsidRDefault="00EC694A">
            <w:pPr>
              <w:pStyle w:val="a5"/>
            </w:pPr>
          </w:p>
          <w:p w:rsidR="00EC694A" w:rsidRPr="00C640FD" w:rsidRDefault="00EC694A">
            <w:pPr>
              <w:pStyle w:val="a5"/>
            </w:pPr>
          </w:p>
          <w:p w:rsidR="00EC694A" w:rsidRPr="00C640FD" w:rsidRDefault="00EC694A">
            <w:pPr>
              <w:pStyle w:val="a6"/>
            </w:pPr>
            <w:r w:rsidRPr="00C640FD">
              <w:t>Тиамфеникола глицинат ацетилцистеинат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мазь для наружного применения, мазь глазная</w:t>
            </w:r>
          </w:p>
          <w:p w:rsidR="00EC694A" w:rsidRPr="00C640FD" w:rsidRDefault="00EC694A">
            <w:pPr>
              <w:pStyle w:val="a5"/>
            </w:pPr>
          </w:p>
          <w:p w:rsidR="00EC694A" w:rsidRPr="00C640FD" w:rsidRDefault="00EC694A">
            <w:pPr>
              <w:pStyle w:val="a6"/>
            </w:pPr>
            <w:r w:rsidRPr="00C640FD">
              <w:t>лиофилизат для приготовления раствора для инъекций и ингаляций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Тигециклин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Тикарциллин + Клавулановая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Тобрамицин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ингаляций, капли глазные,</w:t>
            </w:r>
          </w:p>
          <w:p w:rsidR="00EC694A" w:rsidRPr="00C640FD" w:rsidRDefault="00EC694A">
            <w:pPr>
              <w:pStyle w:val="a6"/>
            </w:pPr>
            <w:r w:rsidRPr="00C640FD">
              <w:t>капсулы с порошком для ингаляций,</w:t>
            </w:r>
          </w:p>
          <w:p w:rsidR="00EC694A" w:rsidRPr="00C640FD" w:rsidRDefault="00EC694A">
            <w:pPr>
              <w:pStyle w:val="a6"/>
            </w:pPr>
            <w:r w:rsidRPr="00C640FD">
              <w:t>мазь глазная,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Феноксиметилпенициллин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суспензии для приема внутрь, 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Фосфомицин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гранулы для приготовления раствора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Фуразидин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Хлорамфеникол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w:t>
            </w:r>
          </w:p>
          <w:p w:rsidR="00EC694A" w:rsidRPr="00C640FD" w:rsidRDefault="00EC694A">
            <w:pPr>
              <w:pStyle w:val="a6"/>
            </w:pPr>
            <w:r w:rsidRPr="00C640FD">
              <w:t>таблетки покрытые пленочной оболочкой, капсулы, глазные капли, порошок для инъекций, линимент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Хлорамфеникол + Метилурацил + Сульфадиметоксин + Тримекаин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Хлорамфеникол + Метилурацил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Цефазолин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Цефалексин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 порошок для инъекций, гранулы для приготовления суспензии для приема внутрь, капсулы,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Цефепим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Цефиксим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гранулы для приготовления суспензии для приема внутрь,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Цефотаксим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Цефоперазон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Цефоперазон + Сульбактам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порошок для приготовления раствора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Цефтазидим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порошок для приготовления раствора для внутривенного и внутримышечного введения, порошок для приготовления раствора для инфузий, порошок для приготовления раствора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Цефтибутен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суспензии для приема внутрь,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Цефтриаксон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внутримышечного и внутривенного введения, порошок для приготовления раствора для инфузий, порошок для приготовления раствора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Цефтаролина фосамил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инъекций, порошок для приготовления концентрата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Цефуроксим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таблетки, 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Ципрофлоксацин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капли глазные, капли глазные и ушные, капли ушные, концентрат для приготовления раствора для инфузий,</w:t>
            </w:r>
          </w:p>
          <w:p w:rsidR="00EC694A" w:rsidRPr="00C640FD" w:rsidRDefault="00EC694A">
            <w:pPr>
              <w:pStyle w:val="a6"/>
            </w:pPr>
            <w:r w:rsidRPr="00C640FD">
              <w:t>мазь глазная, раствор для внутривенного введения, раствор для инфузий, таблетки покрытые оболочкой, таблетки покрытые пленочной оболочкой,</w:t>
            </w:r>
          </w:p>
          <w:p w:rsidR="00EC694A" w:rsidRPr="00C640FD" w:rsidRDefault="00EC694A">
            <w:pPr>
              <w:pStyle w:val="a6"/>
            </w:pPr>
            <w:r w:rsidRPr="00C640FD">
              <w:t>таблетки пролонгированного действия,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Эритромицин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 мазь для наружного применения, мазь глазная, порошок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Эртапенем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Тедизолид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концентрата для пригоовления раствора для инфузий,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Цефтриаксон+Сульбактам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Противотуберкулезные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Аминосалициловая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кишечнорастворимой оболочкой, гранулы замедленного высвобождения для приема внутрь; гранулы, покрытые кишечнорастворимой оболочкой; гранулы, покрытые оболочкой для приема внутрь; лиофилизат для приготовления раствора для инфузий, 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Бедаквилин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Изониазид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внутривенного, внутримышечного, ингаляционного и эндотрахеального введения; раствор для инъекций и ингаляций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Изониазид + Ломефлоксацин + Пиразинамид + Этамбутол + Пиридоксин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Изониазид + Пиразинамид + Рифампицин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 таблетки диспергируемые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Изониазид + Пиразинамид + Рифампицин + Этамбутол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Изониазид + Рифампицин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Изониазид + Пиразинамид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Изониазид + Пиразинамид + Рифампицин + Этамбутол + Пиридоксин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Изониазид + Этамбутол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Ломефлоксацин + Пиразинамид + Протионамид + Этамбутол + Пиридоксин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Капреомицин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Ломефлоксацин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Пиразинамид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Протионамид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Рифабутин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Рифампицин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порошок для инъекций, лиофилизат для приготовления раствора для инфузий, лиофилизат для приготовления раствора для инъекций,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Стрептомицин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Теризидон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Тиоуреидоиминометилпиридиния перхлорат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Фтивазид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Циклосерин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Этамбутол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Этионамид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Противовирусные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Абакавир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приема внутрь,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Абакавир + Ламивудин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Абакавир + Зидовудин + Ламивудин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Метилфенилтиометил-диметиламинометил-гидроксиброминдол карбоновой кислоты этиловый эфир, Умифеновир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Атазанавир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Ацикловир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порошок для инфузий, мазь для наружного применения, крем для наружного применения, мазь глазная, крем для местного и наружного применения, крем для наружного применения, лиофилизат для приготовления раствора для инфузий, мазь для местного и наружного применения; мазь для наружного применения, порошок для приготовления раствора для инфузий, 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Боцепревир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Валганцикловир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Ганцикловир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Даклатасвир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Долутегравир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Дарунавир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Дасабувир; омбитасвир + паритапревир + ритонавир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таблеток набор</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Зидовудин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 капсулы, раствор для внутреннего применения, раствор для инфузий, раствор для приема внутрь,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Зидовудин + Ламивудин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Диданозин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капсулы кишечнорастворимые, порошок для приготовления раствора для приема внутрь; порошок для приготовления раствора для приема внутрь для детей, таблетки жевательные или для приготовления суспензии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Имидазолилэтанамид пентандиовой кислоты</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Индинавир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Инозин пранобекс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Кагоцел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Ламивудин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внутреннего применения, раствор для приема внутрь,</w:t>
            </w:r>
          </w:p>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Лопинавир + Ритонавир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приема внутрь,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Маравирок</w:t>
            </w:r>
          </w:p>
          <w:p w:rsidR="00EC694A" w:rsidRPr="00C640FD" w:rsidRDefault="00EC694A">
            <w:pPr>
              <w:pStyle w:val="a5"/>
            </w:pPr>
          </w:p>
          <w:p w:rsidR="00EC694A" w:rsidRPr="00C640FD" w:rsidRDefault="00EC694A">
            <w:pPr>
              <w:pStyle w:val="a6"/>
            </w:pPr>
            <w:r w:rsidRPr="00C640FD">
              <w:t>Метилтионитрооксодигидротриазолотриазинид натрия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p w:rsidR="00EC694A" w:rsidRPr="00C640FD" w:rsidRDefault="00EC694A">
            <w:pPr>
              <w:pStyle w:val="a5"/>
            </w:pPr>
          </w:p>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Нарлапревир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Невирапин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суспензия для внутреннего применения, суспензия для приема внутрь,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Нелфинавир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приема внутрь,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Осельтамивир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порошок для приготовления суспензии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Полисахариды побегов Solanum tuberosum</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Пэгинтерферон альфа-2a</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Пэгинтерферон альфа-2b</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Пэгинтерферон бета-1a</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Ралтегравир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 таблетки жевательные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Рибавирин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 крем для наружного применения, концентрат для приготовления раствора для инфузий, лиофилизат для приготовления суспензии для приема внутрь,таблетки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Ритонавир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капсулы мягкие,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Саквинавир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Симепревир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Ставудин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порошок для приготовления раствора для внутреннего применения, порошок для приготовления раствора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Телапревир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Телбивудин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Тенофовир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Умифеновир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Фамцикловир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Фосампренавир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суспензия для приема внутрь,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Фосфазид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Цепэгинтерферон альфа-2b</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Энтекавир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Энфувиртид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Этравирин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Эфавиренз</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Противогрибковые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Аморолфин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наружного применения, лак для ногтей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Амфотерицин В</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Амфотерицин B [липидный комплекс]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Бифоназол + Мочевина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применения-набор для ногтей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Вориконазол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 таблетки покрытые оболочкой, порошок для приготовления суспензии для приема внутрь,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Итраконазол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раствор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Каспофунгин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Клотримазол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крем для наружного применения, раствор для наружного применения, таблетки вагинальные, гель вагинальный, суппозитории вагинальные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Микафунгин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Натамицин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крем для наружного применения, свечи вагинальные, суппозитории вагинальные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Нистатин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мазь для наружного применения, свечи,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Тербинафин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крем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Флуконазол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раствор для инфузий, порошок для приготовления суспензии для приема внутрь, раствор для внутривенного введения, 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Хлорнитрофенол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наружного применения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Противопротозойные и противомалярийные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Албендазол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 таблетки жевательные, суспензия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Гидроксихлорохин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Дапсон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Левамизол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Мебендазол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Мефлохин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Метронидазол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свечи вагинальные, таблетки вагинальные, раствор для внутривенного введения, раствор для инфузий,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Пирантел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 таблетки покрытые пленочной оболочкой, суспензия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Празиквантел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Тинидазол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Фуразолидон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Дерматотропные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Ацитретин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Бензилбензоат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 эмульсия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Глицерол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Диметилсульфоксид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жидкость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Изотретиноин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Ихтаммол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 свечи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Нафталанская нефть</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 линимент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Олазоль</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аэрозоль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Пимекролимус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крем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Пиперонил бутоксид + Эсбиол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аэрозоль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Пиритион цинк</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крем для наружного применения, аэрозоль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Салициловая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наружного применения, мазь для наружного применения (спиртовой)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Эликсин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наружного применения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Прочие средства для профилактики и лечения инфекций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Азоксимера 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инъекций и местного применения, суппозитории вагинальные и ректальные, 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Вобэнзим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кишечнорастворимой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Глутамил-Цистеинил-Глицин динатрия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Интерлейкин-2</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Интерферон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инъекций и местного применения, раствор для инъекций, свечи, гель для местного и наружного применения, капли назальные, лиофилизат для приготовления раствора для внутримышечного и подкожного введения,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 лиофилизат для приготовления раствора для инъекций, лиофилизат для приготовления раствора для инъекций и местного применения, лиофилизат для приготовления суспензии для приема внутрь, мазь для наружного и местного применения, раствор для внутримышечного, субконъюнктивального введения и закапывания в глаз, раствор для инъекций, раствор для внутривенного и подкожного введения, раствор для подкожного введения, суппозитории ректальные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Интерферон гамма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Лизатов бактерий смесь</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таблетки, спрей назальный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Рибонуклеат натрия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Тилорон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6. Вакцины, сыворотки и анатоксины в соответствии с национальным календарем прививок. Тест-системы для диагностики ВИЧ, гепатита B, C. Другие иммунобиологические препараты, применяемые для диагностики и профилактики инфекционных болезней, в соответствии с эпидемиологической обстановкой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Аллерген бактерий [туберкулезный рекомбинантный]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Вакцина для профилактики инфекций, вызываемых Haemophilus influenzae тип b</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внутримышечного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Вакцина для профилактики туляремии</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накожного скарификационного нанесения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Вакцина для профилактики лептоспироза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суспензия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Вакцина для профилактики сибирской язвы</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суспензии для подкожного введения и накожного скарификационного нанесения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Вакцина для профилактики бешенства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Иммуноглобулин антирабический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7. Противоопухолевые, иммунодепрессивные и сопутствующие средства</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Цитостатические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Абатацепт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 раствор для подкожного введения, лиофилизат для приготовления концентрата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Абиратерон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Адалимумаб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Азацитидин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суспензии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Алемтузумаб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Апремиласт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плёночной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Акситиниб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Апремиласт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Аспарагиназа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лиофилизат для приготовления раствора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Афлиберцепт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 раствор для внутриглазного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Афатиниб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Базиликсимаб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Бевацизумаб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Белимумаб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концентрата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Бендамустин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концентрата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Блеомицин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Бозутиниб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Бортезомиб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Брентуксимаб ведотин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концентрата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Бусульфан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Вандетаниб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Венфлунин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Ведолизумаб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концентрата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Вемурафениб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Висмодегиб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Винбластин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Винкристин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раствор для инъекций, 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Винорелбин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Висмодегиб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Вориностат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Гамма-D-глутамил-D-триптофан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Гемцитабин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 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Гефитиниб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Гидроксикарбамид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Голимумаб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Дабрафениб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Дазатиниб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Дакарбазин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Дактиномицин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порошок лиофилизированный для инъекций, 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Даратумумаб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Даунорубицин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лиофилизат для приготовления раствора для внутривенного введения, 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Дегареликс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Деносумаб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Децитабин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Доксорубицин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внутрисосудистого и внутрипузырного введения, концентрат для приготовления раствора для внутривенного введения, концентрат для приготовления раствора для внутрисосудистого и внутрипузырного введения, концентрат для приготовления раствора для инфузий, раствор для внутрисосудистого и внутрипузырного введения, лиофилизат для приготовления раствора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Доцетаксел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Ибрутиниб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Идарубицин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 раствор для внутривенного введения,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Иксазомиб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Иксабепилон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Иматиниб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Инфликсимаб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 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Ипилилумаб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Иринотекан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внутривенного введения, 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Ифосфамид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инфузий, порошок для приготовления раствора для внутривенного введения, порошок для приготовления раствора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Кабазитаксел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Канакинумаб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Карбоплатин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 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Кармустин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Карфилзомиб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Капецитабин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Кризотиниб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Кладрибин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Лапатиниб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Лефлуномид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Ленватиниб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Ломустин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Мелфалан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порошок лиофилизированный для инъекций, лиофилизат для приготовления раствора для внутрисосудистого введения,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Меркаптопурин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Метотрексат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 лиофилизат для приготовления раствора для инъекций, раствор для внутривенного введения, раствор для инъекций, таблетки, таблетки покрытые оболочкой, раствор для инъекций, 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Митоксантрон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концентрат для приготовления раствора для внутривенного и внутриплеврального введения, 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Митомицин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лиофилизат для приготовления раствора для инъекций, порошок для приготовления раствора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Неларабин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Ниволумаб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Нилотиниб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Нинтеданиб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мягкие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Обинутузумаб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Оксалиплатин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 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Олапариб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Пазопаниб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Паклитаксел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 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Паклитаксел + альбумин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суспензии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Палбоциклиб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Паливизумаб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Панитумумаб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Пембролизумаб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Пеметрексед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Пертузумаб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Пертузумаб+Трастузумаб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инфузий+лиофилизат для приготовления концентрата для приготовления раствора для инфузий (набор)</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Пирфенидон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Помалидомид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Прокарбазин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Проспидия хлорид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мазь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Пэгаспаргаза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Секукинумаб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подкожного введения; 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Сорафениб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Сунитиниб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Ралтитрексид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Регорафениб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Ритуксимаб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 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Руксолитиниб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Тиотепа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Темозоломид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Тегафур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Тегафур+Гимерацил+Отерацил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Темсиролимус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Тоцилизумаб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 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Топотекан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Тофацитиниб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Трабектедин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Траметиниб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Трастузумаб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концентрата для приготовления раствора для инфузий, лиофилизат для приготовления раствора для инфузий, 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Трастузумаб эмтанзин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концентрата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Третиноин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Устекинумаб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Фактор некроза опухоли альфа-1 (тимозин рекомбинантный)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Фотемустин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Флударабин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 лиофилизат для приготовления раствора для внутривенного введения, концентрат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Фторурацил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концентрат для инфузий, концентрат для приготовления раствора для инфузий, раствор для внутрисосудистого введения, раствор для внутрисосудистого и внутриполостного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Хлорамбуцил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Цертолизумаба пэгол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Циклофосфамид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таблетки, драже, лиофилизат для приготовления раствора для внутривенного и внутримышечного введения, порошок для приготовления раствора для внутривенного введения, порошок для приготовления раствора для внутривенного и внутримышечного введения, таблетки покрытые сахарной оболочкой,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Цисплатин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 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Цитарабин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раствор для инъекций, лиофилизат для приготовления раствора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Эверолимус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Экулизумаб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Элотузумаб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концентрата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Энзалутамид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Этанерцепт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 лиофилизат для приготовления раствора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Эпирубицин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раствор для инъекций, концентрат для приготовления раствора для внутривенного и внутриполостного введения, 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Эрибулин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Эрлотиниб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Этопозид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Цетуксимаб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Гормоны и антигормоны для лечения опухолей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Анастрозол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Аминоглутетимид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Бикалутамид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Гозерелин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капсула для подкожного введения пролонгированного действия</w:t>
            </w:r>
          </w:p>
        </w:tc>
      </w:tr>
      <w:tr w:rsidR="00EC694A" w:rsidRPr="00C640FD">
        <w:tblPrEx>
          <w:tblCellMar>
            <w:top w:w="0" w:type="dxa"/>
            <w:bottom w:w="0" w:type="dxa"/>
          </w:tblCellMar>
        </w:tblPrEx>
        <w:trPr>
          <w:gridAfter w:val="2"/>
          <w:wAfter w:w="124"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Дегареликс</w:t>
            </w:r>
          </w:p>
        </w:tc>
        <w:tc>
          <w:tcPr>
            <w:tcW w:w="5452" w:type="dxa"/>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подкожного введения</w:t>
            </w:r>
          </w:p>
        </w:tc>
      </w:tr>
      <w:tr w:rsidR="00EC694A" w:rsidRPr="00C640FD">
        <w:tblPrEx>
          <w:tblCellMar>
            <w:top w:w="0" w:type="dxa"/>
            <w:bottom w:w="0" w:type="dxa"/>
          </w:tblCellMar>
        </w:tblPrEx>
        <w:trPr>
          <w:gridAfter w:val="2"/>
          <w:wAfter w:w="124"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Летрозол</w:t>
            </w:r>
          </w:p>
        </w:tc>
        <w:tc>
          <w:tcPr>
            <w:tcW w:w="5452" w:type="dxa"/>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Лейпрорелин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w:t>
            </w:r>
          </w:p>
        </w:tc>
      </w:tr>
      <w:tr w:rsidR="00EC694A" w:rsidRPr="00C640FD">
        <w:tblPrEx>
          <w:tblCellMar>
            <w:top w:w="0" w:type="dxa"/>
            <w:bottom w:w="0" w:type="dxa"/>
          </w:tblCellMar>
        </w:tblPrEx>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Мегестрол</w:t>
            </w:r>
          </w:p>
        </w:tc>
        <w:tc>
          <w:tcPr>
            <w:tcW w:w="5576"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Медроксипрогестерон</w:t>
            </w:r>
          </w:p>
        </w:tc>
        <w:tc>
          <w:tcPr>
            <w:tcW w:w="5576"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таблетки, суспензия для инъекций, суспензия для внутримышечного введения</w:t>
            </w:r>
          </w:p>
        </w:tc>
      </w:tr>
      <w:tr w:rsidR="00EC694A" w:rsidRPr="00C640FD">
        <w:tblPrEx>
          <w:tblCellMar>
            <w:top w:w="0" w:type="dxa"/>
            <w:bottom w:w="0" w:type="dxa"/>
          </w:tblCellMar>
        </w:tblPrEx>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Тамоксифен</w:t>
            </w:r>
          </w:p>
        </w:tc>
        <w:tc>
          <w:tcPr>
            <w:tcW w:w="5576"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w:t>
            </w:r>
          </w:p>
        </w:tc>
      </w:tr>
      <w:tr w:rsidR="00EC694A" w:rsidRPr="00C640FD">
        <w:tblPrEx>
          <w:tblCellMar>
            <w:top w:w="0" w:type="dxa"/>
            <w:bottom w:w="0" w:type="dxa"/>
          </w:tblCellMar>
        </w:tblPrEx>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Флутамид</w:t>
            </w:r>
          </w:p>
        </w:tc>
        <w:tc>
          <w:tcPr>
            <w:tcW w:w="5576"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Фулвестрант</w:t>
            </w:r>
          </w:p>
        </w:tc>
        <w:tc>
          <w:tcPr>
            <w:tcW w:w="5576"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введения</w:t>
            </w:r>
          </w:p>
        </w:tc>
      </w:tr>
      <w:tr w:rsidR="00EC694A" w:rsidRPr="00C640FD">
        <w:tblPrEx>
          <w:tblCellMar>
            <w:top w:w="0" w:type="dxa"/>
            <w:bottom w:w="0" w:type="dxa"/>
          </w:tblCellMar>
        </w:tblPrEx>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Ципротерон</w:t>
            </w:r>
          </w:p>
        </w:tc>
        <w:tc>
          <w:tcPr>
            <w:tcW w:w="5576"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масляный, раствор для внутримышечного введения масляный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Энзалутамид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Прочие средства, применяемые в химиотерапии</w:t>
            </w:r>
          </w:p>
        </w:tc>
      </w:tr>
      <w:tr w:rsidR="00EC694A" w:rsidRPr="00C640FD">
        <w:tblPrEx>
          <w:tblCellMar>
            <w:top w:w="0" w:type="dxa"/>
            <w:bottom w:w="0" w:type="dxa"/>
          </w:tblCellMar>
        </w:tblPrEx>
        <w:trPr>
          <w:gridAfter w:val="2"/>
          <w:wAfter w:w="12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Апрепитант</w:t>
            </w:r>
          </w:p>
        </w:tc>
        <w:tc>
          <w:tcPr>
            <w:tcW w:w="5658"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2"/>
          <w:wAfter w:w="12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Вакцина для лечения рака мочевого пузыря БЦЖ</w:t>
            </w:r>
          </w:p>
          <w:p w:rsidR="00EC694A" w:rsidRPr="00C640FD" w:rsidRDefault="00EC694A">
            <w:pPr>
              <w:pStyle w:val="a5"/>
            </w:pPr>
          </w:p>
          <w:p w:rsidR="00EC694A" w:rsidRPr="00C640FD" w:rsidRDefault="00EC694A">
            <w:pPr>
              <w:pStyle w:val="a6"/>
            </w:pPr>
            <w:r w:rsidRPr="00C640FD">
              <w:t>Венетоклакс</w:t>
            </w:r>
          </w:p>
        </w:tc>
        <w:tc>
          <w:tcPr>
            <w:tcW w:w="5658"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суспензии для внутрипузырного введения</w:t>
            </w:r>
          </w:p>
          <w:p w:rsidR="00EC694A" w:rsidRPr="00C640FD" w:rsidRDefault="00EC694A">
            <w:pPr>
              <w:pStyle w:val="a5"/>
            </w:pPr>
          </w:p>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2"/>
          <w:wAfter w:w="12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Глутамил-цистеинил-глицин динатрия</w:t>
            </w:r>
          </w:p>
        </w:tc>
        <w:tc>
          <w:tcPr>
            <w:tcW w:w="5658"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Золедроновая кислота</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раствор для инфузий</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Кальция фолинат</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раствор для инъекций, таблетки, капсулы, лиофилизат для приготовления раствора для внутривенного и внутримышечного введения, раствор для внутривенного и внутримышечного введения,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Леналидомид</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Ленограстим</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Липэгфилграстим</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Месна</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таблетки, концентрат для инфузий, раствор для внутривенных инъекций, раствор для внутривенного введения</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Ондансетрон</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таблетки, раствор для внутривенного и внутримышечного введения, сироп, суппозитории ректальные,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Памидроновая кислота</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инфузий, лиофилизат для инфузий</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Пирфенидон</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Радахлорин</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Трописетрон</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 капсулы</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Пэгфилграстим</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Филграстим</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раствор для внутривенного и подкожного введения,</w:t>
            </w:r>
          </w:p>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Фактор некроза опухолей-тимозин альфа 1 рекомбинантный (тимозин рекомбинантный)</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подкожного введения</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Меглюмина акридонацетат</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порошок лиофилизированный для инъекций, линимент для наружного применения, таблетки покрытые кишечнорастворимой оболочкой</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Фолиниевая кислота</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Фосапрепитант</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474" w:type="dxa"/>
            <w:tcBorders>
              <w:top w:val="single" w:sz="4" w:space="0" w:color="auto"/>
              <w:bottom w:val="single" w:sz="4" w:space="0" w:color="auto"/>
              <w:right w:val="single" w:sz="4" w:space="0" w:color="auto"/>
            </w:tcBorders>
          </w:tcPr>
          <w:p w:rsidR="00EC694A" w:rsidRPr="00C640FD" w:rsidRDefault="00EC694A">
            <w:pPr>
              <w:pStyle w:val="a6"/>
            </w:pPr>
            <w:r w:rsidRPr="00C640FD">
              <w:t>Эмпэгфилграстим</w:t>
            </w:r>
          </w:p>
        </w:tc>
        <w:tc>
          <w:tcPr>
            <w:tcW w:w="5718" w:type="dxa"/>
            <w:gridSpan w:val="3"/>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8. Средства для лечения остеопороза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Алендроновая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Альфакальцидол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раствор для внутреннего применения, раствор для инъекций, капли для приема внутрь, раствор для внутривенного введения, раствор для приема внутрь (в масле), 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Ибандроновая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Кальцитонин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инъекций, раствор для инъекций, аэрозоль назальный, спрей назальный дозированный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Кальцитриол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Кальция ацетат + Магния гидроксикарбонат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Колекальциферол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для приема внутрь, раствор для приема внутрь (масляный)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Колекальциферол + Кальция карбонат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жевательные;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Парикальцитол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Стронция ранелат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суспензии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Цинакальцет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 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Этелкальцетид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Эргокальциферол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драже, капли для приема внутрь (в масле)</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9. Средства, влияющие на кровь</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Противоанемические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Дарбэпоэтин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Железа (III) гидроксид полимальтозат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для приема внутрь, раствор для приема внутрь, сироп, таблетки жевательные, раствор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Железа (III) гидроксида сахарозный комплекс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Железа карбоксимальтозат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Железа сульфат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драже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Железа сульфат + Аскорбиновая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Ромиплостим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Элтромбопаг</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Эпоэтин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Эпоэтин бета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порошок лиофилизированный для инъекций, лиофилизат для приготовления раствора для внутривенного и подкожного введения, лиофилизат для приготовления раствора для подкожного введения, раствор для внутривенного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Эпоэтин бета [метоксиполиэтиленгликоль]</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подкожного введения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a6"/>
            </w:pPr>
            <w:r w:rsidRPr="00C640FD">
              <w:t>Железосвязывающие препараты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Деферазирокс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диспергируемые</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Препараты для профилактики гиперфосфатемии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Севеламер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Препараты для профилактики гиперфосфатемии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 xml:space="preserve">комплекс </w:t>
            </w:r>
            <w:r w:rsidR="00F833B3" w:rsidRPr="00C640FD">
              <w:rPr>
                <w:noProof/>
              </w:rPr>
              <w:drawing>
                <wp:inline distT="0" distB="0" distL="0" distR="0">
                  <wp:extent cx="104775"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C640FD">
              <w:t>-железа (III) оксигидроксида, сахарозы и крахмала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жевательные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Севеламер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Средства, влияющие на систему свертывания крови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Ацетилсалициловая кислота + Клопидогрел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Алтеплаза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Аминокапроновая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 гранулы для приготовления раствора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Бемипарин натрия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Варфарин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Гепарин натрия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мазь для наружного применения, гель для наружного применения, раствор для внутривенного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Дабигатрана этексилат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Далтепарин натрия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Диосмин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Диосмин + Гесперидин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Дипиридамол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драже, таблетки покрытые оболочкой, 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Дипиридамол + Ацетилсалициловая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с модифицированным высвобождением</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Илопрост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ингаляций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Клопидогрел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Ксантинола никотинат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Мороктоког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Нонаког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Октоког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Лауромакрогол 400</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Надропарин кальция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Рекомбинантный белок, содержащий аминокислотную последовательность стрептокиназы</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Парнапарин натрия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Пентоксифиллин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ретард, раствор для инъекций, концентрат для приготовления раствора для внутривенного и внутриартериального введения, концентрат для приготовления раствора для инфузий, концентрат для приготовления раствора для инъекций, раствор для внутривенного и внутриартериального введения, раствор для внутривенного введения, 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Протамина сульфат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Проурокиназа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Рекомбинантный белок, содержащий аминокислотную последовательность стафилокиназы</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Ривароксабан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Сулодексид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Тенектеплаза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Тикагрелор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Тиклопидин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Транексамовая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Троксерутин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гель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Рекомбинантный белок, содержащий аминокислотную последовательность стафилокиназы</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Фениндион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Эноксапарин натрия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Этамзилат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внутривенного и внутримышечного введения, раствор для инъекций и наружного применения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a6"/>
            </w:pPr>
            <w:r w:rsidRPr="00C640FD">
              <w:t>Растворы и плазмозаменители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Вода / вода для инъекций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растворитель для приготовления лекарственных форм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Гидроксиэтилкрахмал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Декстроза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раствор для инфузий, 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Декстран ММ 30000-40000</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Декстран ММ 50000-70000</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Желатин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 раствор для инфузий (в растворе натрия хлорида 0,9%)</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хлорида раствор сложный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лактата раствор сложный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Калия хлорид + натрия ацетат + натрия хлорид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Маннитол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гидрокарбонат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хлорид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 раствор для инъекций; растворитель для приготовления лекарственных форм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Меглюмина натрия сукцинат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хлорид+Калия хлорид+Кальция хлорида дигидрат+ Магния хлорида гексогидрат+Натрия ацетата тригидрат+Яблочная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ацетат + натрия хлорид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Калия хлорид+натрия гидрокарбонат+натрия хлорид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хлорида раствор сложный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a6"/>
            </w:pPr>
            <w:r w:rsidRPr="00C640FD">
              <w:t>Дезинтоксикационные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Димеркаптопропансульфонат натрия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Калий-железо гексацианоферрат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Кальция тринатрия пентетат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 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Карбоксим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Цинка бисвинилимидазола диацетат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раствор для внутримышечного введения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a6"/>
            </w:pPr>
            <w:r w:rsidRPr="00C640FD">
              <w:t>Средства для парентерального питания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Аминокислоты для парентерального питания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 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Аминокислоты для парентерального питания + Минералы</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Аминокислоты для парентерального питания + Минералы + Декстроза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Аминокислоты для парентерального питания + Декстроза + Жировая эмульсия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эмульсия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Аминокислоты для парентерального питания + Прочие препараты [Жировые эмульсии для парентерального питания+Декстроза+Минералы]</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эмульсия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Гидролизаты белков для парентерального питания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Жировые эмульсии для парентерального питания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a6"/>
            </w:pPr>
            <w:r w:rsidRPr="00C640FD">
              <w:t>Препараты крови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Антиингибиторный коагулянтный комплекс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Антитоксин яда гадюки обыкновенной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Антитоксин ботулинический типа А, В, Е (сыворотка противоботулиническая)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Антитоксин гангренозный (сыворотка противогангренозная поливалентная лошадиная очищенная концентрированная жидкая)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Анатоксин дифтерийный (сыворотка противодифтерийная)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суспензия для внутримышечного и подкожного введения, суспензия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Анатоксин дифтерийно-столбнячный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суспензия для внутримышечного введения, суспензия для внутримышечного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Анатоксин столбнячный (сыворотка противостолбнячная)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суспензия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Антитоксин дифтерийный (сыворотка противодифтерийная лошадиная очищенная концентрированная жидкая)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Антитоксин столбнячный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Альбумин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Иммуноглобулин антирабический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Иммуноглобулин против клещевого энцефалита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Иммуноглобулин человека антицитомегаловирусный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Иммуноглобулин человека нормальный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 раствор для инфузий, раствор для внутримышечного введения, 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Иммуноглобулин человека нормальный [IgG+IgA+IgM]</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Иммуноглобулин человека антирезус Rho(D)</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введения, лиофилизат для приготовления раствора для внутримышечного введения, раствор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Иммуноглобулин человека противостафилококковый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Иммуноглобулин противостолбнячный человека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Иммуноглобулин антитимоцитарный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 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Октоког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Мороктоког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Факторы свертывания крови II, IX и X в комбинации</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Факторы свертывания крови II, VII, IX и X в комбинации [Протромбиновый комплекс]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Фактор свертывания крови VII</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Фактор свертывания крови VIII</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 лиофилизат для приготовления раствора для инфузий, лиофилизат для приготовления дисперсии для внутривенного введения с пролонгированным высвобождением, раствор для инфузий (замороженный)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Фактор свертывания крови IX</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 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Эптаког альфа активированный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Гиполипидемические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Алирокумаб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Аторвастатин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Омега-3 триглицериды</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Розувастатин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Симвастатин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Эволокумаб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10. Средства, влияющие на сердечно-сосудистую систему</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Антиангинальные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Алпростадил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 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Ивабрадин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Изосорбида динитрат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ретард, капсулы, капсулы ретард, аэрозоль подъязычный дозированный, раствор для инфузий, концентрат для приготовления раствора для инфузий, спрей дозированный, спрей подъязычный дозированный, таблетки пролонгированного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Изосорбида мононитрат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ретард, капсулы, капсулы пролонгированного действия, капсулы с пролонгированным высвобождением, таблетки пролонгированного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Инозин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растовр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Левосимендан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Мельдоний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раствор для внутривенного и парабульбарного введения, раствор для инъекций, сироп</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Молсидомин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Никорандил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Нитроглицерин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пролонгированного действия, раствор для инъекций, капсулы, капсулы ретард, терапевтическая система трансдермальная, спрей подъязычный дозированный, аэрозоль подъязычный дозированный, капсулы подъязычные, капсулы пролонгированного действия, концентрат для приготовления раствора для инфузий; пленки для наклеивания на десну, раствор для внутривенного введения, таблетки подъязычные, таблетки сублингвальные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Триметазидин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пролонгированного действия покрытые пленочной оболочкой, таблетки с модифицированным высвобождением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Фосфокреатин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Противоаритмические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Амиодарон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Атенолол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w:t>
            </w:r>
          </w:p>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Атенолол + Хлорталидон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Бисопролол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Бетаксолол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Лаппаконитина гидробромид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Метопролол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 таблетки пролонгированного действия покрытые пленочной оболочкой, раствор для внутривенного введения, таблетки с замедленным высвобождением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Прокаинамид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внутривенного и внутримышечного введения,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Пропафенон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Пропранолол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Соталол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Этацизин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Гипотензивные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Амлодипин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Амлодипин + Аторвастатин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Амлодипин + Валсартан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Амлодипин + Лизиноприл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Амлодипин + Периндоприл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Амлодипин + Рамиприл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Валсартан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Валсартан + Сакубитрил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Верапамил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капсулы, таблетки, драже, таблетки с замедленным высвобождением, раствор для внутривенного введения,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Дилтиазем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пролонгированного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Зофеноприл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Кандесартан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Каптоприл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Каптоприл + Гидрохлортиазид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Карведилол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Клонидин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таблетки, капли глазные, 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Лерканидипин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Лизиноприл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Лизиноприл + Гидрохлортиазид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Лозартан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Моксонидин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Небиволол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Нифедипин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 таблетки пролонгированного действия покрытые пленочной оболочкой, таблетки, покрытые пленочной оболочкой, с модифицированным высвобождением, таблетки с модифицированным высвобождением, раствор для инфузий;</w:t>
            </w:r>
          </w:p>
          <w:p w:rsidR="00EC694A" w:rsidRPr="00C640FD" w:rsidRDefault="00EC694A">
            <w:pPr>
              <w:pStyle w:val="a6"/>
            </w:pPr>
            <w:r w:rsidRPr="00C640FD">
              <w:t>таблетки покрытые оболочкой, таблетки пролонгированного действия, покрытые оболочкой, таблетки с контролируемым высвобождением, покрытые оболочкой, таблетки с контролируемым высвобождением покрытые пленочной оболочкой, таблетки с модифицированным, высвобождением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Олмесартана медоксомил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Периндоприл / Периндоприла аргинин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 таблетки диспергируемые в полости рта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Периндоприл / Периндоприла аргинин + Индапамид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Рамиприл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Силденафил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Телмисартан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Телмисартан + Гидрохлортиазид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Урапидил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 капсулы пролонгированного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Фозиноприл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Эналаприл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Эналаприл + Гидрохлортиазид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Эналаприл + Индапамид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таблеток набор</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Эпросартан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Эпросартан + Гидрохлортиазид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Средства для лечения сердечной недостаточности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Дигоксин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внутривенного введения, таблетки (для детей)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Коргликон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Строфантин К</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Вазопрессорные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Добутамин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концентрат для инфузий, концентрат для приготовления раствора для инфузий, лиофилизат для приготовления раствора для инфузий, раствор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Допамин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концентрат для инфузий, концентрат для приготовления раствора для инфузий,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Ксилометазолин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назальные, гель назальный, капли назальные (для детей), спрей назальный, спрей назальный дозированный, спрей назальный дозированный (для детей)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Нафазолин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назальные, спрей назальный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Метилдопа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Никетамид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капли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Норэпинефрин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концентрат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Терлипрессин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Фенилэфрин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капли глазные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Эпинефрин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11. Средства для лечения заболеваний желудочно-кишечного тракта</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Антациды и другие противоязвенные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Алгелдрат + Магния гидроксид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суспензия для внутреннего применения, 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Алюминия фосфат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гель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Висмута трикалия дицитрат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Омепразол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капсулы кишечнорастворимые, лиофилизат для приготовления раствора для внутривенного введения, лиофилизат для приготовления раствора для инфузий, порошок для приготовления суспензии для приема внутрь,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Пантопразол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внутривенного введения, лиофилизат для приготовления раствора для внутривенного введения, таблетки покрытые кишечнорастворимой пленочной оболочкой, таблетки покрытые кишечнорастворимой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Пирензепин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Рабепразол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Ранитидин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 раствор для инъекций,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Сукральфат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Фамотидин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 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Эзомепразол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 таблетки покрытые оболочкой, капсулы кишечнорастворимые, таблетки покрытые кишечнорасторимой пленочной оболочкой; таблетки покрытые оболочкой, таблетки кишечнорастворимые; таблетки кишечнорастворимые, покрытые пленочной оболочкой.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Спазмолитические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Алпростадил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 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Амбризентан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Атропин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глазные капли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Бендазол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Бенциклан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Бозентан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 таблетки диспергируемые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Гимекромон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Гиосцина бутилбромид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свечи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Домперидон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сублингвальные, суспензия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Дротаверин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внутривенного и внутримышечного введения, раствор для инъекций,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Итоприда гидрохлорид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Мебеверин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пролонгированного действия,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Метоклопрамид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внутривенного и внутримышечного введения, раствор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Папаверина гидрохлорид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Пиноверия 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Платифиллин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раствор для подкожного введения, 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Тримебутин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Панкреатические энзимы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Панкреатин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драже, таблетки покрытые кишечнорастворимой оболочкой, капсулы кишечнорастворимые, таблетки покрытые оболочкой, гранулы кишечнорастворимые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Панкреатин + Желчи компоненты + Геммицеллюлаза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драже</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Средства для лечения печеночной недостаточности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Адеметионин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лиофилизат для приготовления раствора для внутривенного и внутримышечного введения, таблетки, покрытые кишечнорастворимой оболочкой, таблетки покрытые кишечнорастворимой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Желчь + Поджелудочной железы порошок + Слизистой тонкой кишки порошок</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Лактулоза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сироп</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Орнитин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гранулы для приготовления раствора для приема внутрь, 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Расторопши пятнистой плодов экстракт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драже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Тиоктовая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концентрат для приготовления раствора для внутривенного введения, концентрат для приготовления раствора для инфузий, раствор для внутривенного введения, раствор для инфузий,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Урсодезоксихолиевая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суспензия для приема внутрь,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Фосфолипиды + Глицирризиновая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Эссенциальные фосфолипиды</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Янтарная кислота+метглюмин+ инозин+метионин+никотинамид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Антиферменты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Апротинин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лиофилизат для приготовления раствора для внутривенного введения, раствор для внутривенного введения, раствор для инфузий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Протеолитические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Коллализин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Трипсин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местного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Химотрипсин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местного применения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Прочие препараты для лечения желудочно-кишечного тракта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Активированный уголь</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Бисакодил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свечи, суппозитории ректальные, таблетки покрытые кишечнорастворимой оболочкой, таблетки покрытые кишечнорастворимой сахарной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Касторовое масло</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масло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Декстроза + Калия хлорид + Натрия хлорид + Натрия цитрат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приема внутрь, порошок для приготовления раствора для приема внутрь (для детей)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Лигнин гидролизный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Лоперамид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 таблетки для рассасывания, таблетки жевательные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Макрогол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внутреннего применения, , порошок для приготовления раствора для приема внутрь, порошок для приготовления раствора для приема внутрь (для детей)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Парафин жидкий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масло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Сеннозиды А + 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Симетикон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эмульсия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Смектит диоктаэдрический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суспензии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Миглустат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Нитизинон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Элиглустат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Средства для восстановления микрофлоры кишечника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Бактисубтил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Бифидумбактерии бифидум</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свечи, порошок лиофилизированный для приготовления раствора для внутреннего и местного применения, капсулы, лиофилизат для приготовления раствора для приема внутрь и местного применения, лиофилизат для приготовления суспензии для приема внутрь и местного применения, порошок для приема внутрь, порошок для приема внутрь и местного применения, суппозитории вагинальные и ректальные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Лактобактерии ацидофильные</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свечи, порошок лиофилизированный для приготовления раствора для внутреннего и местного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Линекс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Кишечные палочки</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внутреннего применения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Болезни Гоше средство лечения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Имиглюцераза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инъекций, 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a6"/>
            </w:pPr>
            <w:r w:rsidRPr="00C640FD">
              <w:t>Ферментные препараты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Агалсидаза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Агалсидаза бета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концентрата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Велаглюцераза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Идурсульфаза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Ларонидаза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12. Гормоны и средства, влияющие на эндокринную систему</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Неполовые гормоны, синтетические субстанции и антигормоны</w:t>
            </w:r>
          </w:p>
        </w:tc>
      </w:tr>
      <w:tr w:rsidR="00EC694A" w:rsidRPr="00C640FD">
        <w:tblPrEx>
          <w:tblCellMar>
            <w:top w:w="0" w:type="dxa"/>
            <w:bottom w:w="0" w:type="dxa"/>
          </w:tblCellMar>
        </w:tblPrEx>
        <w:trPr>
          <w:gridAfter w:val="2"/>
          <w:wAfter w:w="12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Алклометазона дипропионат</w:t>
            </w:r>
          </w:p>
        </w:tc>
        <w:tc>
          <w:tcPr>
            <w:tcW w:w="5454" w:type="dxa"/>
            <w:tcBorders>
              <w:top w:val="single" w:sz="4" w:space="0" w:color="auto"/>
              <w:left w:val="single" w:sz="4" w:space="0" w:color="auto"/>
              <w:bottom w:val="single" w:sz="4" w:space="0" w:color="auto"/>
            </w:tcBorders>
          </w:tcPr>
          <w:p w:rsidR="00EC694A" w:rsidRPr="00C640FD" w:rsidRDefault="00EC694A">
            <w:pPr>
              <w:pStyle w:val="a6"/>
            </w:pPr>
            <w:r w:rsidRPr="00C640FD">
              <w:t>мазь, крем для наружного применения</w:t>
            </w:r>
          </w:p>
        </w:tc>
      </w:tr>
      <w:tr w:rsidR="00EC694A" w:rsidRPr="00C640FD">
        <w:tblPrEx>
          <w:tblCellMar>
            <w:top w:w="0" w:type="dxa"/>
            <w:bottom w:w="0" w:type="dxa"/>
          </w:tblCellMar>
        </w:tblPrEx>
        <w:trPr>
          <w:gridAfter w:val="2"/>
          <w:wAfter w:w="12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Бетаметазон</w:t>
            </w:r>
          </w:p>
        </w:tc>
        <w:tc>
          <w:tcPr>
            <w:tcW w:w="5454" w:type="dxa"/>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 крем для наружного применения, таблетки, капли глазные, суспензия для инъекций</w:t>
            </w:r>
          </w:p>
        </w:tc>
      </w:tr>
      <w:tr w:rsidR="00EC694A" w:rsidRPr="00C640FD">
        <w:tblPrEx>
          <w:tblCellMar>
            <w:top w:w="0" w:type="dxa"/>
            <w:bottom w:w="0" w:type="dxa"/>
          </w:tblCellMar>
        </w:tblPrEx>
        <w:trPr>
          <w:gridAfter w:val="2"/>
          <w:wAfter w:w="12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Бромокриптин</w:t>
            </w:r>
          </w:p>
        </w:tc>
        <w:tc>
          <w:tcPr>
            <w:tcW w:w="5454" w:type="dxa"/>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w:t>
            </w:r>
          </w:p>
        </w:tc>
      </w:tr>
      <w:tr w:rsidR="00EC694A" w:rsidRPr="00C640FD">
        <w:tblPrEx>
          <w:tblCellMar>
            <w:top w:w="0" w:type="dxa"/>
            <w:bottom w:w="0" w:type="dxa"/>
          </w:tblCellMar>
        </w:tblPrEx>
        <w:trPr>
          <w:gridAfter w:val="2"/>
          <w:wAfter w:w="12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Гидрокортизон</w:t>
            </w:r>
          </w:p>
        </w:tc>
        <w:tc>
          <w:tcPr>
            <w:tcW w:w="5454" w:type="dxa"/>
            <w:tcBorders>
              <w:top w:val="single" w:sz="4" w:space="0" w:color="auto"/>
              <w:left w:val="single" w:sz="4" w:space="0" w:color="auto"/>
              <w:bottom w:val="single" w:sz="4" w:space="0" w:color="auto"/>
            </w:tcBorders>
          </w:tcPr>
          <w:p w:rsidR="00EC694A" w:rsidRPr="00C640FD" w:rsidRDefault="00EC694A">
            <w:pPr>
              <w:pStyle w:val="a6"/>
            </w:pPr>
            <w:r w:rsidRPr="00C640FD">
              <w:t>таблетки, лиофилизат для приготовления раствора для внутривенного и внутримышечного введения, мазь для наружного применения, раствор для инъекций, суспензия для инъекций, мазь глазная, крем для наружного применения,</w:t>
            </w:r>
          </w:p>
          <w:p w:rsidR="00EC694A" w:rsidRPr="00C640FD" w:rsidRDefault="00EC694A">
            <w:pPr>
              <w:pStyle w:val="a6"/>
            </w:pPr>
            <w:r w:rsidRPr="00C640FD">
              <w:t>лиофилизат для приготовления раствора для внутривенного и внутримышечного введения, раствор для наружного применения, суспензия для внутримышечного и внутрисуставного введения, таблетки, эмульсия для наружного применения</w:t>
            </w:r>
          </w:p>
        </w:tc>
      </w:tr>
      <w:tr w:rsidR="00EC694A" w:rsidRPr="00C640FD">
        <w:tblPrEx>
          <w:tblCellMar>
            <w:top w:w="0" w:type="dxa"/>
            <w:bottom w:w="0" w:type="dxa"/>
          </w:tblCellMar>
        </w:tblPrEx>
        <w:trPr>
          <w:gridAfter w:val="2"/>
          <w:wAfter w:w="12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Ганиреликс</w:t>
            </w:r>
          </w:p>
        </w:tc>
        <w:tc>
          <w:tcPr>
            <w:tcW w:w="5454" w:type="dxa"/>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2"/>
          <w:wAfter w:w="12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Гидрокортизона ацетат + Окситетрациклина гидрохлорид</w:t>
            </w:r>
          </w:p>
        </w:tc>
        <w:tc>
          <w:tcPr>
            <w:tcW w:w="5454" w:type="dxa"/>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 аэрозоль для наружного применения</w:t>
            </w:r>
          </w:p>
        </w:tc>
      </w:tr>
      <w:tr w:rsidR="00EC694A" w:rsidRPr="00C640FD">
        <w:tblPrEx>
          <w:tblCellMar>
            <w:top w:w="0" w:type="dxa"/>
            <w:bottom w:w="0" w:type="dxa"/>
          </w:tblCellMar>
        </w:tblPrEx>
        <w:trPr>
          <w:gridAfter w:val="2"/>
          <w:wAfter w:w="12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Гидрокортизон+Лидокаин</w:t>
            </w:r>
          </w:p>
        </w:tc>
        <w:tc>
          <w:tcPr>
            <w:tcW w:w="5454" w:type="dxa"/>
            <w:tcBorders>
              <w:top w:val="single" w:sz="4" w:space="0" w:color="auto"/>
              <w:left w:val="single" w:sz="4" w:space="0" w:color="auto"/>
              <w:bottom w:val="single" w:sz="4" w:space="0" w:color="auto"/>
            </w:tcBorders>
          </w:tcPr>
          <w:p w:rsidR="00EC694A" w:rsidRPr="00C640FD" w:rsidRDefault="00EC694A">
            <w:pPr>
              <w:pStyle w:val="a6"/>
            </w:pPr>
            <w:r w:rsidRPr="00C640FD">
              <w:t>суспензия для внутрисуставного и околосуставного введения</w:t>
            </w:r>
          </w:p>
        </w:tc>
      </w:tr>
      <w:tr w:rsidR="00EC694A" w:rsidRPr="00C640FD">
        <w:tblPrEx>
          <w:tblCellMar>
            <w:top w:w="0" w:type="dxa"/>
            <w:bottom w:w="0" w:type="dxa"/>
          </w:tblCellMar>
        </w:tblPrEx>
        <w:trPr>
          <w:gridAfter w:val="2"/>
          <w:wAfter w:w="12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Гонадотропин хорионический</w:t>
            </w:r>
          </w:p>
        </w:tc>
        <w:tc>
          <w:tcPr>
            <w:tcW w:w="5454" w:type="dxa"/>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лиофилизат для приготовления раствора для внутримышечного введения, лиофилизат для приготовления раствора для внутримышечного и подкожного введения</w:t>
            </w:r>
          </w:p>
        </w:tc>
      </w:tr>
      <w:tr w:rsidR="00EC694A" w:rsidRPr="00C640FD">
        <w:tblPrEx>
          <w:tblCellMar>
            <w:top w:w="0" w:type="dxa"/>
            <w:bottom w:w="0" w:type="dxa"/>
          </w:tblCellMar>
        </w:tblPrEx>
        <w:trPr>
          <w:gridAfter w:val="2"/>
          <w:wAfter w:w="12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Даназол</w:t>
            </w:r>
          </w:p>
        </w:tc>
        <w:tc>
          <w:tcPr>
            <w:tcW w:w="5454" w:type="dxa"/>
            <w:tcBorders>
              <w:top w:val="single" w:sz="4" w:space="0" w:color="auto"/>
              <w:left w:val="single" w:sz="4" w:space="0" w:color="auto"/>
              <w:bottom w:val="single" w:sz="4" w:space="0" w:color="auto"/>
            </w:tcBorders>
          </w:tcPr>
          <w:p w:rsidR="00EC694A" w:rsidRPr="00C640FD" w:rsidRDefault="00EC694A">
            <w:pPr>
              <w:pStyle w:val="a6"/>
            </w:pPr>
            <w:r w:rsidRPr="00C640FD">
              <w:t>капсулы</w:t>
            </w:r>
          </w:p>
        </w:tc>
      </w:tr>
      <w:tr w:rsidR="00EC694A" w:rsidRPr="00C640FD">
        <w:tblPrEx>
          <w:tblCellMar>
            <w:top w:w="0" w:type="dxa"/>
            <w:bottom w:w="0" w:type="dxa"/>
          </w:tblCellMar>
        </w:tblPrEx>
        <w:trPr>
          <w:gridAfter w:val="2"/>
          <w:wAfter w:w="12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Дексаметазон</w:t>
            </w:r>
          </w:p>
        </w:tc>
        <w:tc>
          <w:tcPr>
            <w:tcW w:w="5454" w:type="dxa"/>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таблетки, капли глазные, капли ушные, раствор для внутривенного и внутримышечного введения, имплантат для интравитреального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Десмопрессин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спрей назальный дозированный, таблетки, капли назальные, таблетки подъязычные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Дигидротахистерол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для приема внутрь (в масле)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Каберголин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Кломифен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Клобетазола пропионат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крем, мазь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Корифоллитропин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Кортизон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Ланреотид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гель для подкожного введения пролонгированного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Левотироксин натрия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Лиотиронин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Менотропины</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Метилпреднизолон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порошок для инъекций, суспензия для инъекций, лиофилизат для приготовления раствора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Метилпреднизолона ацепонат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 крем, мазь жирная, эмульсия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Мометазон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крем для наружного применения, мазь для наружного применения, лосьон для наружного применения, спрей назальный дозированный, порошок для ингаляций дозированный, раствор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Нандролон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масляный, раствор для внутримышечного введения (масляный)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Октреотид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суспензии для внутримышечного введения пролонгированного действия, порошок для приготовления суспензии для внутримышечного введения, раствор для внутривенного и подкожного введения, микросферы для приготовления суспензии для внутримышечного введения, микросферы для приготовления суспензии для внутримышечного введения пролонгированного действия, раствор для внутривенного и подкожного введения, раствор для инфузий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Пасиреотид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Преднизолон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порошок для инъекций, мазь для наружного применения,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Пропилтиоурацил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Соматропин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лиофилизированный для инъекций, раствор для инъекций, лиофилизат для приготовления раствора для инъекций, лиофилизат для приготовления раствора для подкожного введения, 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Терипаратид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Тиамазол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Триамцинолон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суспензия для инъекций, мазь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Трипторелин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и подкожного введения пролонгированного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Флуоцинолона ацетонид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 гель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Флудрокортизон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Флутиказон</w:t>
            </w: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6"/>
            </w:pPr>
            <w:r w:rsidRPr="00C640FD">
              <w:t>Флутиказона фуроат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аэрозоль для ингаляций дозированный, спрей назальный, крем для наружного применения, мазь для наружного применения</w:t>
            </w:r>
          </w:p>
          <w:p w:rsidR="00EC694A" w:rsidRPr="00C640FD" w:rsidRDefault="00EC694A">
            <w:pPr>
              <w:pStyle w:val="a5"/>
            </w:pPr>
          </w:p>
          <w:p w:rsidR="00EC694A" w:rsidRPr="00C640FD" w:rsidRDefault="00EC694A">
            <w:pPr>
              <w:pStyle w:val="a6"/>
            </w:pPr>
            <w:r w:rsidRPr="00C640FD">
              <w:t>спрей назальный дозированный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Фоллитропин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внутримышечного и подкожного введения, лиофилизат для приготовления раствора для подкожного введения, 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Цетрореликс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подкожного введения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Андрогены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Тестостерон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гель для наружного применения, капсулы, раствор для внутримышечного введения, раствор для внутримышечного введения (масляный)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Тестостерон (смесь эфиров)</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введения (масляный)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Гестагены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Дидрогестерон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Норэтистерон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Прогестерон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капсулы, гель для наружного применения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Эстрогены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Гидроксипрогестерон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масляный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Левоноргестрел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Этинилэстрадиол + Левоноргестрел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Этинилэстрадиол + Дезогестрел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Эстрадиол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драже, таблетки покрытые пленочной оболочкой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Инсулин и средства для лечения сахарного диабета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Вилдаглиптин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Вилдаглиптин + Метформин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Глибенкламид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Глибенкламид + Метформин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Гликвидон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Гликлазид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 модифицированным высвобождением, таблетки, таблетки пролонгированного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Глимепирид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Глипизид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 контролируемым высвобождением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Глюкагон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Инсулин аспарт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Инсулин аспарт двухфазный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Инсулин гларгин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Инсулин глулизин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Инсулин двухфазный человеческий генно-инженерный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суспензия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Инсулин детемир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Инсулин деглудек</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Инсулин лизпро</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раствор для внутривенного и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Инсулин лизпро двухфазный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суспензия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Инсулин растворимый человеческий генно-инженерный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Инсулин-изофан человеческий генно-инженерный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суспензия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Ликсисенатид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Лираглутид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Метформин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 таблетки покрытые оболочкой, таблетки пролонгированного действия покрытые пленочной оболочкой, таблетки покрытые кишечнорастворимой оболочкой, таблетки пролонгированного действия, таблетки пролонгированного действия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Репаглинид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Росиглитазон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Саксаглиптин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Ситаглиптин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Фенофибрат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таблетки покрытые пленочной оболочкой, капсулы пролонгированного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Эксенатид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Дапаглифлозин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Эмпаглифлозин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13. Средства, используемые в урологии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Средства для лечения аденомы простаты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Алфузозин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 контролируемым высвобождением покрытые оболочкой, таблетки пролонгированного действия покрытые оболочкой, таблетки пролонгированного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Доксазозин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пролонгированного действия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Тамсулозин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кишечнорастворимые пролонгированного действия; капсулы пролонгированного действия; капсулы с модифицированным высвобождением; таблетки пролонгированного действия, покрытые пленочной оболочкой; таблетки с контролируемым высвобождением, покрытые оболочкой; таблетки с пролонгированным высвобождением,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Теразозин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Финастерид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Средства терапии при почечной недостаточности и пересадке органов</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Азатиоприн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Базиликсимаб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Кетоаналоги аминокислот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 xml:space="preserve">Комплекс </w:t>
            </w:r>
            <w:r w:rsidR="00F833B3" w:rsidRPr="00C640FD">
              <w:rPr>
                <w:noProof/>
              </w:rPr>
              <w:drawing>
                <wp:inline distT="0" distB="0" distL="0" distR="0">
                  <wp:extent cx="104775"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C640FD">
              <w:t>-железа (III) оксигидроксида, сахарозы и крахмала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жевательные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Микофенолата мофетил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Микофеноловая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кишечнорастворимой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Растворы для перитониального диализа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растворы для перитониального диализа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Сиролимус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приема внутрь, 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Такролимус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капсулы пролонгированного действия, мазь для наружного применения, концентрат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Циклоспорин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капсулы мягкие, раствор для внутреннего применения, концентрат для приготовления раствора для инфузий, раствор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Эверолимус</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диспергируемые</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Диуретики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Ацетазоламид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Гидрохлоротиазид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Гидрохлортиазид + Триамтерен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Индапамид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таблетки покрытые оболочкой, таблетки покрытые пленочной оболочкой, таблетки с контролируемым высвобождением покрытые оболочкой, таблетки с контролируемым высвобождением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таблетки с модифицированным высвобождением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Леспедезы головчатой настойка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Олиметин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Спиронолактон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капсулы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Торасемид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Уролесан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Фуросемид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Цистенал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внутреннего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Эплеренон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a6"/>
            </w:pPr>
            <w:r w:rsidRPr="00C640FD">
              <w:t>Средства для лечения учащенного мочеиспускания и недержания мочи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Солифенацин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пленочной оболочкой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14. Лекарственные средства, использующиеся при офтальмологических заболеваниях, не обозначенные в других рубриках</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Противовоспалительные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Азапентацен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Цитохром С + Аденозин + Никотинамид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Миотические средства и средства для лечения глаукомы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Бутил аминогидрокси-пропоксифеноксиметил-метилоксадиазол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Дорзоламид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Пилокарпин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Тафлупрост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Тимолол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 гель глазной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Пилокарпин + Тимолол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Стимуляторы регенерации и ретинопротекторы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Метилэтилпиридинол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капли глазные</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Прочие офтальмологические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Алоэ экстракт жидкий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Бетаметазон + Гентамицин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Гипромеллоза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Декспантенол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гель глазной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Олопатадин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Офтальмоферон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Полиадениловая кислота + Уридиловая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глазных капель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Полипептиды сетчатки глаз скота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внутримышечного и парабульбарного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Ранибизумаб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внутриглазного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Таурин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Тропикамид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Циклопентолат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капли глазные</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15. Средства, влияющие на мускулатуру матки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Атозибан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Гексопреналин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концентрат для инфузий, 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Динопрост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Динопростон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инфузий, гель вагинальный, гель интрацервикальный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Метилэргометрин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Карбетоцин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внутримышечного введения, 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Мизопростол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Окситоцин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раствор для внутривенного и внутримышечного введения, раствор для инфузий и внутримышечного введения, раствор для инъекций и местного применения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16. Средства, влияющие на органы дыхания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Противоастматические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Амброксол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ретард, сироп, раствор для ингаляций и для внутреннего применения, раствор для инъекций, раствор для внутривенного введения; раствор для приема внутрь; капсулы пролонгированного действия, пастилки, раствор для приема внутрь, раствор для приема внутрь и ингаляций, сироп, таблетки диспергируемые, таблетки для рассасывания, таблетки шипучие, пастилки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Аминофиллин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раствор для внутривенного введения, раствор для внутримышечного введения, 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Беклометазон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аэрозоль для ингаляций дозированный, порошок для ингаляций, раствор для ингаляций, спрей назальный, аэрозоль для ингаляций дозированный активируемый вдохом, аэрозоль назальный дозированный, спрей назальный дозированный, суспензия для ингаляций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Беклометазон + Формотерол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аэрозоль для ингаляций дозированный, капсул с порошком для ингаляций набор</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Будесонид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аэрозоль для ингаляций дозированный, порошок для ингаляций, суспензия для ингаляций, раствор для ингаляций, спрей назальный, капли назальные, капсулы, порошок для ингаляций дозированный, раствор для ингаляций, спрей назальный дозированный, суспензия для ингаляций дозированная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Будесонид + Формотерол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ингаляций дозированный, капсул с порошком для ингаляций набор</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Зафирлукаст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Ипратропия 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ингаляций, аэрозоль для ингаляций дозированный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Ипратропия бромид + Фенотерол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аэрозоль для ингаляций дозированный, раствор для ингаляций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Кодеин + Натрия гидрокарбонат + Солодки корни + Термопсиса ланцетного трава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Кодеин + Солодки корней экстракт + Термопсиса ланцетного травы экстракт + Тимьяна ползучего травы экстракт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эликсир</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Кромоглициевая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ингаляций в капсулах, глазные капли, аэрозоль для ингаляций дозированный, раствор для ингаляций, спрей назальный, капсулы, спрей назальный дозированный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Монтелукаст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 таблетки жевательные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Олодатерол + тиотропия 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ингаляций дозированный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Недокромил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аэрозоль для ингаляций дозированный, капли глазные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Сальбутамол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аэрозоль для ингаляций дозированный, таблетки, раствор для ингаляций, аэрозоль для ингаляций дозированный активируемый вдохом, капсулы для ингаляций, капсулы с порошком для ингаляций, порошок для ингаляций дозированный, таблетки пролонгированного действия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Сальметерол + Флутиказон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ингаляций, аэрозоль для ингаляций дозированный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Теофиллин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пролонгированного действия, капсулы пролонгированного действия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Тиотропия 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ингаляций в капсулах, капсулы с порошком для ингаляций, раствор для ингаляций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Фенотерол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аэрозоль для ингаляций дозированный, раствор для ингаляций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Формотерол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ингаляций, аэрозоль для ингаляций дозированный, капсулы с порошком для ингаляций, порошок для ингаляций дозированный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Прочие средства для лечения заболеваний органов дыхания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Ацетилцистеин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шипучие, гранулы для приготовления раствора для внутреннего применения, порошок для приготовления раствора для приема внутрь, раствор для инъекций, раствор для ингаляций</w:t>
            </w:r>
          </w:p>
          <w:p w:rsidR="00EC694A" w:rsidRPr="00C640FD" w:rsidRDefault="00EC694A">
            <w:pPr>
              <w:pStyle w:val="a6"/>
            </w:pPr>
            <w:r w:rsidRPr="00C640FD">
              <w:t>гранулы для приготовления сиропа, гранулы для приготовления раствора для приема внутрь, раствор для внутривенного и внутримышечного введения, раствор для инъекций и ингаляций, раствор для приема внутрь, сироп, 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Бромгексин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сироп</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Берактант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суспензия для эндотрахеального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Вилантерол + Флутиказона фуроат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ингаляций дозированный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Дорназа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ингаляций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Индакатерол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с порошком для ингаляций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Омализумаб</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подкожного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Порактант альфа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суспензия стерильная для интратрахеального введения, суспензия для эндотрахеального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Сурфактант-БЛ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Фенспирид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сироп,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17. Витамины и минералы</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Аскорбиновая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драже, раствор для инъекций, капли для приема внутрь, капсулы пролонгированного действия, порошок для приготовления раствора для приема внутрь, порошок для приема внутрь,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Аскорбиновая кислота + Рутозид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Бенфотиамин + Пиридоксин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драже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Инозин + Никотинамид + Рибофлавин + Янтарная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 таблетки покрытые кишечнорастворимой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Кокарбоксилаза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и внутримышечного введения, лиофилизат для приготовления раствора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Пиридоксин + Тиамин + Цианокобаламин + Лидокаин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Кальция пантотенат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Калия и магния аспарагинат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 раствор для инфузий, таблетки, таблетки покрытые пленочной оболочкой, концентрат для приготовления раствора для инфузий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Калия йодид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жевательные,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Калия хлорид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концентрат для приготовления раствора для инфузий, концентрат для приготовления раствора для инфузий и приема внутрь, 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Кальция глюконат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Кальция хлорид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Магния лактат + Пиридоксин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покрытые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Магния сульфат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раствор для внутривенного введения; раствор для внутривенного и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Менадиона натрия бисульфит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тиосульфат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Никотиновая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Пиридоксин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Поливитамины</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драже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Поливитамины + Минеральные соли</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Ретинол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раствор масляный для внутреннего применения, драже, капли для приема внутрь и наружного применения, капсулы, мазь для наружного применения, раствор для приема внутрь, раствор для приема внутрь и наружного применения (масляный)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Ретинол + Токоферол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Рибофлавин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Тиамин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раствор для инъекций, раствор для внутримышечного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Токоферол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капсулы, 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Фолиевая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таблетки покрытые пленочной оболочкой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Цианокобаламин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18. Газы, используемые для медицинских целей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Азот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газ</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Кислород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газ сжатый, газ сжиженный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Углекислота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газ</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19. Диагностические средства</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Рентгеноконтрастные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Бария сульфат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суспензии для внутреннего применения, порошок для приготовления суспензии для приема внутрь</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Гадобутрол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Гадодиамид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Гадопентетовая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Гадоксетовая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Индигокармин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Йоверсол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и внутриартериального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Йоксагловая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Йогексол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Йодированные этиловые эфиры масла мака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эндолимфатического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Йомепрол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внутрисосудистого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Йопромид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амидотризоат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Флюоресцирующие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Флуоресцеин натрия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инъекций, раствор для внутривенного введения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Радиофармацевтические диагностические средства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Кальция тринатрия пентетат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Меброфенин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Пирфотех 99mTc</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Технеция фитат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Технеция оксабифор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лиофилизат для приготовления раствора для внутривенного введения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Стронция хлорид 89Sr</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внутривенного введения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20. Антисептики и средства для дезинфекции</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Антисептики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Аммиак</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Борная кислота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мазь для наружного применения, порошок для наружного применения, раствор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Бриллиантовый зеленый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спиртовой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Йод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спиртовой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Йод + Калия Йодид + Глицерол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местного применения, спрей для местного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Калия перманганат</w:t>
            </w: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5"/>
            </w:pPr>
          </w:p>
          <w:p w:rsidR="00EC694A" w:rsidRPr="00C640FD" w:rsidRDefault="00EC694A">
            <w:pPr>
              <w:pStyle w:val="a6"/>
            </w:pPr>
            <w:r w:rsidRPr="00C640FD">
              <w:t>Октенидина дигидрохлорид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наружного применения, порошок для приготовления раствора для местного и наружного применения</w:t>
            </w:r>
          </w:p>
          <w:p w:rsidR="00EC694A" w:rsidRPr="00C640FD" w:rsidRDefault="00EC694A">
            <w:pPr>
              <w:pStyle w:val="a5"/>
            </w:pPr>
          </w:p>
          <w:p w:rsidR="00EC694A" w:rsidRPr="00C640FD" w:rsidRDefault="00EC694A">
            <w:pPr>
              <w:pStyle w:val="a6"/>
            </w:pPr>
            <w:r w:rsidRPr="00C640FD">
              <w:t>раствор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Повидон-йод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местного и наружного применения, мазь для наружного применения, свечи вагинальные, раствор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Поливинилпиролидон + Йод + Калия йодид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Полигексанид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концентрат для приготовления раствора для наружного и местного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Серебра протеинат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порошок для приготовления раствора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Формальдегид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Бензилдиметил-миристоиламино-пропиламмоний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местного применения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Средства для дезинфекции</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Бензалкония хлорид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крем для наружного применения, жидкость концентрированная для приготовления раствора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Водорода пероксид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Дихлоризоциануровой кислоты натриевая соль</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таблетки для приготовления раствора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Лижен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Полигексаметиленгуанидин фосфат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Средства на основе катионных поверхностно-активных веществ и других соединений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наружного применения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Хлоргексидин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наружного применения, раствор для местного применения, раствор для местного и наружного применения, раствор для наружного применения (спиртовой), спрей для наружного применения (спиртовой), суппозитории вагинальные, таблетки вагинальные</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Этанол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раствор для наружного применения и приготовления лекарственных форм, концентрат для приготовления раствора для наружного применения, концентрат для приготовления раствора для наружного применения и приготовления лекарственных форм, раствор для наружного применения</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21. Лекарственные средства экстемпорального приготовления</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Микстура успокаивающая состава: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лекарственная форма индивидуального производства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настой травы пустырника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кофеина-натрия бензоат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бромид</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магния сульфат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настойка мяты перечной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Микстура от кашля для взрослых состава: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лекарственная форма индивидуального производства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экстракт термопсиса сухой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бензоат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гидрокарбонат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капли нашатырно-анисовые</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(или грудной эликсир)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Микстура от кашля для детей состава: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лекарственная форма индивидуального производства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экстракт алтейного корня сухой</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бензоат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натрия гидрокарбонат</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капли нашатырно-анисовые (или грудной эликсир)</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Дерматоловая мазь состава: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лекарственная форма индивидуального производства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дерматол</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вазелин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Левомицетиновая паста состава:</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6"/>
            </w:pPr>
            <w:r w:rsidRPr="00C640FD">
              <w:t>лекарственная форма индивидуального производства</w:t>
            </w: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левомицетин</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4678" w:type="dxa"/>
            <w:gridSpan w:val="2"/>
            <w:tcBorders>
              <w:top w:val="single" w:sz="4" w:space="0" w:color="auto"/>
              <w:bottom w:val="single" w:sz="4" w:space="0" w:color="auto"/>
              <w:right w:val="single" w:sz="4" w:space="0" w:color="auto"/>
            </w:tcBorders>
          </w:tcPr>
          <w:p w:rsidR="00EC694A" w:rsidRPr="00C640FD" w:rsidRDefault="00EC694A">
            <w:pPr>
              <w:pStyle w:val="a6"/>
            </w:pPr>
            <w:r w:rsidRPr="00C640FD">
              <w:t>паста цинковая</w:t>
            </w:r>
          </w:p>
        </w:tc>
        <w:tc>
          <w:tcPr>
            <w:tcW w:w="5514" w:type="dxa"/>
            <w:gridSpan w:val="2"/>
            <w:tcBorders>
              <w:top w:val="single" w:sz="4" w:space="0" w:color="auto"/>
              <w:left w:val="single" w:sz="4" w:space="0" w:color="auto"/>
              <w:bottom w:val="single" w:sz="4" w:space="0" w:color="auto"/>
            </w:tcBorders>
          </w:tcPr>
          <w:p w:rsidR="00EC694A" w:rsidRPr="00C640FD" w:rsidRDefault="00EC694A">
            <w:pPr>
              <w:pStyle w:val="a5"/>
            </w:pP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1"/>
            </w:pPr>
            <w:r w:rsidRPr="00C640FD">
              <w:t>22. Медицинские изделия и прочие товары</w:t>
            </w:r>
          </w:p>
        </w:tc>
      </w:tr>
      <w:tr w:rsidR="00EC694A" w:rsidRPr="00C640FD">
        <w:tblPrEx>
          <w:tblCellMar>
            <w:top w:w="0" w:type="dxa"/>
            <w:bottom w:w="0" w:type="dxa"/>
          </w:tblCellMar>
        </w:tblPrEx>
        <w:trPr>
          <w:gridAfter w:val="1"/>
          <w:wAfter w:w="62" w:type="dxa"/>
        </w:trPr>
        <w:tc>
          <w:tcPr>
            <w:tcW w:w="10192" w:type="dxa"/>
            <w:gridSpan w:val="4"/>
            <w:tcBorders>
              <w:top w:val="single" w:sz="4" w:space="0" w:color="auto"/>
              <w:bottom w:val="single" w:sz="4" w:space="0" w:color="auto"/>
            </w:tcBorders>
          </w:tcPr>
          <w:p w:rsidR="00EC694A" w:rsidRPr="00C640FD" w:rsidRDefault="00EC694A">
            <w:pPr>
              <w:pStyle w:val="a5"/>
            </w:pPr>
            <w:r w:rsidRPr="00C640FD">
              <w:t>Бинты различных видов и назначения, в том числе фиксирующиеся и самофиксирующиеся для детей с врожденным буллезным эпидермолизом</w:t>
            </w:r>
          </w:p>
          <w:p w:rsidR="00EC694A" w:rsidRPr="00C640FD" w:rsidRDefault="00EC694A">
            <w:pPr>
              <w:pStyle w:val="a5"/>
            </w:pPr>
            <w:r w:rsidRPr="00C640FD">
              <w:t>Вата хирургическая гигроскопическая, гигроскопическая медицинская</w:t>
            </w:r>
          </w:p>
          <w:p w:rsidR="00EC694A" w:rsidRPr="00C640FD" w:rsidRDefault="00EC694A">
            <w:pPr>
              <w:pStyle w:val="a5"/>
            </w:pPr>
            <w:r w:rsidRPr="00C640FD">
              <w:t>Воск стерильный</w:t>
            </w:r>
          </w:p>
          <w:p w:rsidR="00EC694A" w:rsidRPr="00C640FD" w:rsidRDefault="00EC694A">
            <w:pPr>
              <w:pStyle w:val="a5"/>
            </w:pPr>
            <w:r w:rsidRPr="00C640FD">
              <w:t>Гипс</w:t>
            </w:r>
          </w:p>
          <w:p w:rsidR="00EC694A" w:rsidRPr="00C640FD" w:rsidRDefault="00EC694A">
            <w:pPr>
              <w:pStyle w:val="a5"/>
            </w:pPr>
            <w:r w:rsidRPr="00C640FD">
              <w:t>Гель для УЗИ</w:t>
            </w:r>
          </w:p>
          <w:p w:rsidR="00EC694A" w:rsidRPr="00C640FD" w:rsidRDefault="00EC694A">
            <w:pPr>
              <w:pStyle w:val="a5"/>
            </w:pPr>
            <w:r w:rsidRPr="00C640FD">
              <w:t>Дренажная система</w:t>
            </w:r>
          </w:p>
          <w:p w:rsidR="00EC694A" w:rsidRPr="00C640FD" w:rsidRDefault="00EC694A">
            <w:pPr>
              <w:pStyle w:val="a5"/>
            </w:pPr>
            <w:r w:rsidRPr="00C640FD">
              <w:t>Иглы для спинномозговой анестезии</w:t>
            </w:r>
          </w:p>
          <w:p w:rsidR="00EC694A" w:rsidRPr="00C640FD" w:rsidRDefault="00EC694A">
            <w:pPr>
              <w:pStyle w:val="a5"/>
            </w:pPr>
            <w:r w:rsidRPr="00C640FD">
              <w:t>Калоприемники</w:t>
            </w:r>
          </w:p>
          <w:p w:rsidR="00EC694A" w:rsidRPr="00C640FD" w:rsidRDefault="00EC694A">
            <w:pPr>
              <w:pStyle w:val="a5"/>
            </w:pPr>
            <w:r w:rsidRPr="00C640FD">
              <w:t>Катетеры всех видов</w:t>
            </w:r>
          </w:p>
          <w:p w:rsidR="00EC694A" w:rsidRPr="00C640FD" w:rsidRDefault="00EC694A">
            <w:pPr>
              <w:pStyle w:val="a5"/>
            </w:pPr>
            <w:r w:rsidRPr="00C640FD">
              <w:t>Костыли</w:t>
            </w:r>
          </w:p>
          <w:p w:rsidR="00EC694A" w:rsidRPr="00C640FD" w:rsidRDefault="00EC694A">
            <w:pPr>
              <w:pStyle w:val="a5"/>
            </w:pPr>
            <w:r w:rsidRPr="00C640FD">
              <w:t>Марля медицинская</w:t>
            </w:r>
          </w:p>
          <w:p w:rsidR="00EC694A" w:rsidRPr="00C640FD" w:rsidRDefault="00EC694A">
            <w:pPr>
              <w:pStyle w:val="a5"/>
            </w:pPr>
            <w:r w:rsidRPr="00C640FD">
              <w:t>Мочеприемники</w:t>
            </w:r>
          </w:p>
          <w:p w:rsidR="00EC694A" w:rsidRPr="00C640FD" w:rsidRDefault="00EC694A">
            <w:pPr>
              <w:pStyle w:val="a5"/>
            </w:pPr>
            <w:r w:rsidRPr="00C640FD">
              <w:t>Наборы для проводниковой анестезии</w:t>
            </w:r>
          </w:p>
          <w:p w:rsidR="00EC694A" w:rsidRPr="00C640FD" w:rsidRDefault="00EC694A">
            <w:pPr>
              <w:pStyle w:val="a5"/>
            </w:pPr>
            <w:r w:rsidRPr="00C640FD">
              <w:t>Перчатки медицинские разных типов и назначения</w:t>
            </w:r>
          </w:p>
          <w:p w:rsidR="00EC694A" w:rsidRPr="00C640FD" w:rsidRDefault="00EC694A">
            <w:pPr>
              <w:pStyle w:val="a5"/>
            </w:pPr>
            <w:r w:rsidRPr="00C640FD">
              <w:t>Пленка рентгеновская</w:t>
            </w:r>
          </w:p>
          <w:p w:rsidR="00EC694A" w:rsidRPr="00C640FD" w:rsidRDefault="00EC694A">
            <w:pPr>
              <w:pStyle w:val="a5"/>
            </w:pPr>
            <w:r w:rsidRPr="00C640FD">
              <w:t>Пластыри медицинские разных типов и назначения</w:t>
            </w:r>
          </w:p>
          <w:p w:rsidR="00EC694A" w:rsidRPr="00C640FD" w:rsidRDefault="00EC694A">
            <w:pPr>
              <w:pStyle w:val="a5"/>
            </w:pPr>
            <w:r w:rsidRPr="00C640FD">
              <w:t>Повязки антимикробные, моделируемые, гидрогелевые для детей с врожденным буллезным эпидермолизом</w:t>
            </w:r>
          </w:p>
          <w:p w:rsidR="00EC694A" w:rsidRPr="00C640FD" w:rsidRDefault="00EC694A">
            <w:pPr>
              <w:pStyle w:val="a5"/>
            </w:pPr>
            <w:r w:rsidRPr="00C640FD">
              <w:t>Расходные материалы для проведения перитониального диализа и гемодиализа</w:t>
            </w:r>
          </w:p>
          <w:p w:rsidR="00EC694A" w:rsidRPr="00C640FD" w:rsidRDefault="00EC694A">
            <w:pPr>
              <w:pStyle w:val="a5"/>
            </w:pPr>
            <w:r w:rsidRPr="00C640FD">
              <w:t>Судна подкладные</w:t>
            </w:r>
          </w:p>
          <w:p w:rsidR="00EC694A" w:rsidRPr="00C640FD" w:rsidRDefault="00EC694A">
            <w:pPr>
              <w:pStyle w:val="a5"/>
            </w:pPr>
            <w:r w:rsidRPr="00C640FD">
              <w:t>Тальк</w:t>
            </w:r>
          </w:p>
          <w:p w:rsidR="00EC694A" w:rsidRPr="00C640FD" w:rsidRDefault="00EC694A">
            <w:pPr>
              <w:pStyle w:val="a5"/>
            </w:pPr>
            <w:r w:rsidRPr="00C640FD">
              <w:t>Трости</w:t>
            </w:r>
          </w:p>
          <w:p w:rsidR="00EC694A" w:rsidRPr="00C640FD" w:rsidRDefault="00EC694A">
            <w:pPr>
              <w:pStyle w:val="a5"/>
            </w:pPr>
            <w:r w:rsidRPr="00C640FD">
              <w:t>Устройства для взятия и переливания крови, кровезаменителей и инфузионных растворов</w:t>
            </w:r>
          </w:p>
          <w:p w:rsidR="00EC694A" w:rsidRPr="00C640FD" w:rsidRDefault="00EC694A">
            <w:pPr>
              <w:pStyle w:val="a5"/>
            </w:pPr>
            <w:r w:rsidRPr="00C640FD">
              <w:t>Шприцы различных типов и емкостей</w:t>
            </w:r>
          </w:p>
        </w:tc>
      </w:tr>
    </w:tbl>
    <w:p w:rsidR="00EC694A" w:rsidRDefault="00EC694A"/>
    <w:p w:rsidR="00EC694A" w:rsidRDefault="00EC694A">
      <w:r>
        <w:t>--------------------------------</w:t>
      </w:r>
    </w:p>
    <w:p w:rsidR="00EC694A" w:rsidRDefault="00EC694A">
      <w:bookmarkStart w:id="2" w:name="sub_10701"/>
      <w:r>
        <w:rPr>
          <w:rStyle w:val="a3"/>
          <w:bCs/>
        </w:rPr>
        <w:t>&lt;*&gt;</w:t>
      </w:r>
      <w:r>
        <w:t xml:space="preserve"> Указано международное непатентованное наименование (химическое, группировочное наименование), а при отсутствии международного непатентованного наименования (химического, группировочного наименования) указано торговое наименование лекарственного препарата.</w:t>
      </w:r>
    </w:p>
    <w:bookmarkEnd w:id="2"/>
    <w:p w:rsidR="00EC694A" w:rsidRDefault="00EC694A"/>
    <w:sectPr w:rsidR="00EC694A">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35"/>
    <w:rsid w:val="00004235"/>
    <w:rsid w:val="000C5479"/>
    <w:rsid w:val="004B2A49"/>
    <w:rsid w:val="008446B5"/>
    <w:rsid w:val="00A840F1"/>
    <w:rsid w:val="00C640FD"/>
    <w:rsid w:val="00EC694A"/>
    <w:rsid w:val="00F83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2E1C819-41D3-4BBF-BFD7-D730853E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15541</Words>
  <Characters>88589</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103923</CharactersWithSpaces>
  <SharedDoc>false</SharedDoc>
  <HLinks>
    <vt:vector size="12" baseType="variant">
      <vt:variant>
        <vt:i4>2752535</vt:i4>
      </vt:variant>
      <vt:variant>
        <vt:i4>3</vt:i4>
      </vt:variant>
      <vt:variant>
        <vt:i4>0</vt:i4>
      </vt:variant>
      <vt:variant>
        <vt:i4>5</vt:i4>
      </vt:variant>
      <vt:variant>
        <vt:lpwstr/>
      </vt:variant>
      <vt:variant>
        <vt:lpwstr>sub_10701</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Анастасия Сергеевна Горбунова</cp:lastModifiedBy>
  <cp:revision>2</cp:revision>
  <dcterms:created xsi:type="dcterms:W3CDTF">2024-03-12T09:21:00Z</dcterms:created>
  <dcterms:modified xsi:type="dcterms:W3CDTF">2024-03-12T09:21:00Z</dcterms:modified>
</cp:coreProperties>
</file>